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14:ligatures w14:val="none"/>
        </w:rPr>
      </w:pPr>
      <w:r>
        <w:rPr>
          <w:rFonts w:ascii="Gentium Basic" w:hAnsi="Gentium Basic"/>
          <w:bCs w:val="0"/>
          <w14:ligatures w14:val="none"/>
        </w:rPr>
        <w:t> </w:t>
      </w:r>
    </w:p>
    <w:p w:rsidR="00A52F15" w:rsidRDefault="00A52F15" w:rsidP="00A52F15">
      <w:pPr>
        <w:pStyle w:val="Titolo1"/>
        <w:keepNext/>
        <w:jc w:val="center"/>
        <w:rPr>
          <w:rFonts w:ascii="Gentium Basic" w:hAnsi="Gentium Basic"/>
          <w:bCs w:val="0"/>
          <w:sz w:val="20"/>
          <w:szCs w:val="20"/>
          <w14:ligatures w14:val="none"/>
        </w:rPr>
      </w:pPr>
      <w:r>
        <w:rPr>
          <w:rFonts w:ascii="Gentium Basic" w:hAnsi="Gentium Basic"/>
          <w:bCs w:val="0"/>
          <w:sz w:val="20"/>
          <w:szCs w:val="20"/>
          <w14:ligatures w14:val="none"/>
        </w:rPr>
        <w:t> </w:t>
      </w:r>
    </w:p>
    <w:p w:rsidR="00A52F15" w:rsidRDefault="00A52F15" w:rsidP="00A52F15">
      <w:pPr>
        <w:pStyle w:val="Titolo1"/>
        <w:keepNext/>
        <w:jc w:val="center"/>
        <w:rPr>
          <w:rFonts w:ascii="Gentium Basic" w:hAnsi="Gentium Basic"/>
          <w:sz w:val="72"/>
          <w:szCs w:val="72"/>
          <w14:ligatures w14:val="none"/>
        </w:rPr>
      </w:pPr>
      <w:r>
        <w:rPr>
          <w:rFonts w:ascii="Gentium Basic" w:hAnsi="Gentium Basic"/>
          <w:sz w:val="72"/>
          <w:szCs w:val="72"/>
          <w14:ligatures w14:val="none"/>
        </w:rPr>
        <w:t>Via Crucis 2019</w:t>
      </w:r>
    </w:p>
    <w:p w:rsidR="00A52F15" w:rsidRDefault="00A52F15" w:rsidP="00A52F15">
      <w:pPr>
        <w:pStyle w:val="Titolo1"/>
        <w:keepNext/>
        <w:jc w:val="center"/>
        <w:rPr>
          <w:rFonts w:ascii="Gentium Basic" w:hAnsi="Gentium Basic"/>
          <w:i/>
          <w:iCs/>
          <w:sz w:val="12"/>
          <w:szCs w:val="12"/>
          <w14:ligatures w14:val="none"/>
        </w:rPr>
      </w:pPr>
      <w:r>
        <w:rPr>
          <w:rFonts w:ascii="Gentium Basic" w:hAnsi="Gentium Basic"/>
          <w:i/>
          <w:iCs/>
          <w:sz w:val="12"/>
          <w:szCs w:val="12"/>
          <w14:ligatures w14:val="none"/>
        </w:rPr>
        <w:t> </w:t>
      </w:r>
    </w:p>
    <w:p w:rsidR="00A52F15" w:rsidRDefault="00A52F15" w:rsidP="00A52F15">
      <w:pPr>
        <w:pStyle w:val="Titolo1"/>
        <w:keepNext/>
        <w:jc w:val="center"/>
        <w:rPr>
          <w:rFonts w:ascii="Gentium Basic" w:hAnsi="Gentium Basic"/>
          <w:sz w:val="56"/>
          <w:szCs w:val="56"/>
          <w14:ligatures w14:val="none"/>
        </w:rPr>
      </w:pPr>
      <w:r>
        <w:rPr>
          <w:rFonts w:ascii="Gentium Basic" w:hAnsi="Gentium Basic"/>
          <w:sz w:val="56"/>
          <w:szCs w:val="56"/>
          <w14:ligatures w14:val="none"/>
        </w:rPr>
        <w:t>Con i beati martiri di Tibhirine</w:t>
      </w:r>
    </w:p>
    <w:p w:rsidR="00A52F15" w:rsidRDefault="00A52F15" w:rsidP="00A52F15">
      <w:pPr>
        <w:pStyle w:val="Titolo1"/>
        <w:keepNext/>
        <w:jc w:val="center"/>
        <w:rPr>
          <w:rFonts w:ascii="Gentium Basic" w:hAnsi="Gentium Basic"/>
          <w:b w:val="0"/>
          <w:bCs w:val="0"/>
          <w:sz w:val="28"/>
          <w:szCs w:val="28"/>
          <w14:ligatures w14:val="none"/>
        </w:rPr>
      </w:pPr>
      <w:r>
        <w:rPr>
          <w:rFonts w:ascii="Gentium Basic" w:hAnsi="Gentium Basic"/>
          <w:sz w:val="28"/>
          <w:szCs w:val="28"/>
          <w14:ligatures w14:val="none"/>
        </w:rPr>
        <w:t>PREGHIERA INIZIALE</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i/>
          <w:iCs/>
          <w:sz w:val="24"/>
          <w:szCs w:val="24"/>
          <w14:ligatures w14:val="none"/>
        </w:rPr>
        <w:t>Madre: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Nel nome del Padre e del Figlio e dello Spirito Santo.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R. Amen.</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Signore, nostro Padre,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noi ti lodiamo per la passione, la morte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e la risurrezione di tuo Figlio Gesù,</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lui, il Testimone fedele, nostra salvezza.</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Tu hai voluto che tanti nostri fratelli e sorelle nel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conformassero la loro vita alla Sua,</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testimoni dell’Agnello fino all’effusione del sangue.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In modo particolare questa sera</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ci affidiamo all’intercessione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dei nostri fratelli di Tibhirine: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Christian, Luc, Christophe, Michel,</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lastRenderedPageBreak/>
        <w:t>Bruno, Celestin e Paul.</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Con le loro parole percorriamo anche noi</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la Via della Croce del tuo Figlio,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dal Cenacolo fino alla tomba scavata nel Giardino.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PRIMA STAZIONE</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Gesù ama i suoi sino alla fine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Giovanni(13,1-5)</w:t>
      </w:r>
    </w:p>
    <w:p w:rsidR="00A52F15" w:rsidRDefault="00A52F15" w:rsidP="00A52F15">
      <w:pPr>
        <w:pStyle w:val="Titolo6"/>
        <w:keepNext/>
        <w:jc w:val="both"/>
        <w:rPr>
          <w:rFonts w:ascii="Gentium Basic" w:hAnsi="Gentium Basic"/>
          <w:b w:val="0"/>
          <w:bCs w:val="0"/>
          <w14:ligatures w14:val="none"/>
        </w:rPr>
      </w:pPr>
      <w:r>
        <w:rPr>
          <w:rFonts w:ascii="Gentium Basic" w:hAnsi="Gentium Basic"/>
          <w:b w:val="0"/>
          <w:bCs w:val="0"/>
          <w14:ligatures w14:val="none"/>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MEDITAZIONI</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Da un’omelia di fr. Christian de Chergé</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Mi ha amato fino all’estremo, all’estremo di me, all’estremo di lui.</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Mi ha amato a modo suo, che non è il mio.</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Mi ha amato gratuitamente, graziosamente. E mi sarebbe magari piaciuto che lo facesse in maniera più discreta e meno solenne.</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Mi ha amato come io non so amare: con una tale semplicità, oblio di sé, servizio umile e non gratificante, senza nessun amor proprio.</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Mi ha amato con l’autorità benevola ma irremovibile di un padre e anche con la tenerezza indulgente e molto poco rassicurata di una madre.</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Ero ferito al calcagno dal nemico comune, ed ecco che lui si mette proprio ai miei piedi: “non temere – sembra dirmi – tutto è puro”. Come Pietro, anch’io mi vergogno. Anche a me è capitato d’inciampare, alla sua sequela, e perfino di alzare il calcagno contro di lui. Perché in me c’è un po’ di Giuda e avrei voglia anch’io di nascondermi nella notte, soprattutto se la Luce è venuta fin qui e fruga le mie tenebre. Per fortuna sta guardando solo i miei piedi e gli occhi possono sfuggirle. </w:t>
      </w:r>
      <w:r>
        <w:rPr>
          <w:rFonts w:ascii="Gentium Basic" w:hAnsi="Gentium Basic"/>
          <w:sz w:val="24"/>
          <w:szCs w:val="24"/>
          <w14:ligatures w14:val="none"/>
        </w:rPr>
        <w:lastRenderedPageBreak/>
        <w:t>L’acqua che ha versato, riuscirà a farmi piangere?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Ha amato i suoi fino all’estremo, tutti i suoi. E tutti sono suoi, ognuno in quanto unico, una moltitudine di unici. Dio ha tanto amato gli uomini da dare loro il suo Unigenito: e il Verbo si è fatto fratello, fratello di Abele e anche di Caino, fratello d’Isacco e nello stesso tempo d’Ismaele, fratello di Giuseppe e degli altri undici che l’hanno venduto, “fratello della pianura” e “fratello della montagna”, fratello di Pietro e di Giuda e di entrambi che sono dentro di me. Per Dio, è giunta l’ora d’imparare quanto costa entrare in fraternità. Era venuto da Dio come Figlio unico. Ritorna a Dio come Fratello degli uomini all’infinito, trascinando la moltitudine fino all’estremo dell’Unico.</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(P. Christian de Chergé, </w:t>
      </w:r>
      <w:r>
        <w:rPr>
          <w:rFonts w:ascii="Gentium Basic" w:hAnsi="Gentium Basic"/>
          <w:i/>
          <w:iCs/>
          <w:sz w:val="24"/>
          <w:szCs w:val="24"/>
          <w14:ligatures w14:val="none"/>
        </w:rPr>
        <w:t>L’autre que nous attendons</w:t>
      </w:r>
      <w:r>
        <w:rPr>
          <w:rFonts w:ascii="Gentium Basic" w:hAnsi="Gentium Basic"/>
          <w:sz w:val="24"/>
          <w:szCs w:val="24"/>
          <w14:ligatures w14:val="none"/>
        </w:rPr>
        <w:t xml:space="preserv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omelia giovedì santo 1994).</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Canto: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Non c’è amore più grande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di chi dà la vita per i suoi.</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Non c’è amore più grande: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io do’ la mia vita  per voi.</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 un’omelia di fr. Christophe Lebreton</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Il Verbo crocifisso ai miei piedi, per liberarmi dalla mia superbia, dalla mia dominazione bugiarda, omicida. Gesù viene a me, fino a toccarmi con questo gesto che lo attraversa, che lo spinge verso il Padre, passando attraverso ciascuno di noi, per attirarci tutti nella sua libertà pasquale. Ecco ciò che la Chiesa deve comprendere: la Croce. Gesù consegnato alla violenza, alla nostra menzogna omicida. La Croce, è troppo. “Tu, lavare i piedi a me? No, mai” (Gv 13,8).Ma Gesù è Dio, lento all’ira, paziente, pieno di amore e aspetta ai miei piedi. Non ha fretta di finire di servire. Tutto il suo IO SONO è al servizio della vita, dell’amore del Padre. Gesù aspetta ai miei piedi il permesso di amarmi nell’eccesso della Croce. Con tutto se stesso, con tutto il sangue sparso. Accettare di essere amato, non è più non sapere. È un altro sapere. (…)Sei tu. Gioia. Tu. Allora solo Gesù, il mio Signore, il mio Rabbi, può comandarmi. Si, comandarmi di fare come Lui: amare.</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Christophe Lebreton, </w:t>
      </w:r>
      <w:r>
        <w:rPr>
          <w:rFonts w:ascii="Gentium Basic" w:hAnsi="Gentium Basic"/>
          <w:i/>
          <w:iCs/>
          <w:sz w:val="24"/>
          <w:szCs w:val="24"/>
          <w14:ligatures w14:val="none"/>
        </w:rPr>
        <w:t>Lors que mon ami me parle</w:t>
      </w:r>
      <w:r>
        <w:rPr>
          <w:rFonts w:ascii="Gentium Basic" w:hAnsi="Gentium Basic"/>
          <w:sz w:val="24"/>
          <w:szCs w:val="24"/>
          <w14:ligatures w14:val="none"/>
        </w:rPr>
        <w:t>, 8/4/1993).</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Gesto: ogni sorella lava le mani all’altra, accogliendo il Dono di Gesù che si fa Corpo nella fraternità.</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Signore Gesù, tu ci lavi</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e noi siamo incapaci di capire ciò che fai per noi.</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Questo solo sappiamo: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c’è un DONO da accogliere,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giorno dopo giorno,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Eucarestia dopo Eucarestia.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Fa’ che possiamo ricevere il DONO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senza il quale Tu, in noi,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non puoi fare niente.</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(cfr. Fr. Christophe Lebreton, </w:t>
      </w:r>
      <w:r>
        <w:rPr>
          <w:rFonts w:ascii="Gentium Basic" w:hAnsi="Gentium Basic"/>
          <w:i/>
          <w:iCs/>
          <w:sz w:val="24"/>
          <w:szCs w:val="24"/>
          <w14:ligatures w14:val="none"/>
        </w:rPr>
        <w:t>Lors que mon ami me parle</w:t>
      </w:r>
      <w:r>
        <w:rPr>
          <w:rFonts w:ascii="Gentium Basic" w:hAnsi="Gentium Basic"/>
          <w:sz w:val="24"/>
          <w:szCs w:val="24"/>
          <w14:ligatures w14:val="none"/>
        </w:rPr>
        <w:t>, 8/4/1993).</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A52F15" w:rsidRDefault="00A52F15" w:rsidP="00A52F15">
      <w:pPr>
        <w:widowControl w:val="0"/>
        <w:rPr>
          <w:rFonts w:ascii="Gentium Basic" w:hAnsi="Gentium Basic"/>
          <w:i/>
          <w:iCs/>
          <w14:ligatures w14:val="none"/>
        </w:rPr>
      </w:pPr>
      <w:r>
        <w:rPr>
          <w:rFonts w:ascii="Gentium Basic" w:hAnsi="Gentium Basic"/>
          <w:b/>
          <w:bCs/>
          <w:sz w:val="24"/>
          <w:szCs w:val="24"/>
          <w14:ligatures w14:val="none"/>
        </w:rPr>
        <w:t>SERVIRE È REGNARE   (</w:t>
      </w:r>
      <w:r>
        <w:rPr>
          <w:rFonts w:ascii="Gentium Basic" w:hAnsi="Gentium Basic"/>
          <w:i/>
          <w:iCs/>
          <w:sz w:val="22"/>
          <w:szCs w:val="22"/>
          <w14:ligatures w14:val="none"/>
        </w:rPr>
        <w:t>T.: P. StradiM.: M.T. Henderson, N. L. Uelmen, J.K.</w:t>
      </w:r>
      <w:r>
        <w:rPr>
          <w:rFonts w:ascii="Gentium Basic" w:hAnsi="Gentium Basic"/>
          <w:i/>
          <w:iCs/>
          <w14:ligatures w14:val="none"/>
        </w:rPr>
        <w:t xml:space="preserve"> Belamide (Gen verde)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Guardiamo a Te che sei Maestro e Signore: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chinato a terra stai, ci mostri che l’amore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lastRenderedPageBreak/>
        <w:t xml:space="preserve">è cingersi il grembiule,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sapersi inginocchiare,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c’insegni che amare è servire.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Fa’ che impariamo, Signore, da 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che il più grande è chi più sa servire,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chi si abbassa e chi si sa piega - re,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perché grande è soltanto l’amore.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E ti vediamo poi, Maestro e Signore,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che lavi i piedi a noi che siamo tue creature;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xml:space="preserve">e cinto del grembiule,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che è il manto tuo regale,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c’insegni che servire è regnare.</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SECONDA STAZIONE</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Gesù in agonia nell'Orto degli Ulivi</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Dalla Lettera agli Ebrei 5,7-9</w:t>
      </w:r>
    </w:p>
    <w:p w:rsidR="00A52F15" w:rsidRDefault="00A52F15" w:rsidP="00A52F15">
      <w:pPr>
        <w:pStyle w:val="Titolo6"/>
        <w:keepNext/>
        <w:jc w:val="both"/>
        <w:rPr>
          <w:rFonts w:ascii="Gentium Basic" w:hAnsi="Gentium Basic"/>
          <w:b w:val="0"/>
          <w:bCs w:val="0"/>
          <w14:ligatures w14:val="none"/>
        </w:rPr>
      </w:pPr>
      <w:r>
        <w:rPr>
          <w:rFonts w:ascii="Gentium Basic" w:hAnsi="Gentium Basic"/>
          <w:b w:val="0"/>
          <w:bCs w:val="0"/>
          <w14:ligatures w14:val="none"/>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MEDITAZIONI</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 un’omelia di fr. Christophe Lebreton</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Gesù decide di pregare. E che cosa succede in questa preghiera di angoscia, di terrore, di compassione? Succede che l’umano minacciato di morte si lascia trasformare in orante davanti a Dio. E diventa obbediente con il grido di Abba! Ecco ciò che tiene testa alla violenza. La volontà del Padre più forte della decisione di morte.</w:t>
      </w:r>
    </w:p>
    <w:p w:rsidR="00A52F15" w:rsidRDefault="00A52F15" w:rsidP="00A52F15">
      <w:pPr>
        <w:widowControl w:val="0"/>
        <w:jc w:val="right"/>
        <w:rPr>
          <w:rFonts w:ascii="Gentium Basic" w:hAnsi="Gentium Basic"/>
          <w:sz w:val="24"/>
          <w:szCs w:val="24"/>
          <w14:ligatures w14:val="none"/>
        </w:rPr>
      </w:pPr>
      <w:r>
        <w:rPr>
          <w:rFonts w:ascii="Gentium Basic" w:hAnsi="Gentium Basic"/>
          <w:i/>
          <w:iCs/>
          <w:sz w:val="24"/>
          <w:szCs w:val="24"/>
          <w14:ligatures w14:val="none"/>
        </w:rPr>
        <w:t>(Christophe Lebreton, Lors que mon ami me parle, 27/3/1994).</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 </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 xml:space="preserve">Canone Taizé: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In manus tuas Pater, commendo spiritum meum,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in manus tuas Pater, commendo spiritum meum.</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Da un’omelia di fr. Christian de Chergé</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Gesù si è sottomesso in tutto (cf. Eb 4,14-5,10).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Eccolo, il “musulmano” perfetto, probabilmente l’unico… e ne è morto. E in quel modo! Insopportabile, effettivamente.</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Ma allora, Padre, come puoi accettare che noi diciamo che “imparò l’obbedienza” (Eb 5,8). L’obbedienza è lui, da sempre e per sempre. E’ il suo modo di essere Dio in Dio, lo sai, di essere lui stesso rivolto verso di te, con tutto il suo essere, sovranamente libero nell’accoglienza e nel desiderio del tuo compiacimento. Da tutta l’eternità in lui c’è solo il sì, tu ce l’hai detto. Egli è il Figlio della tua gioia. E’ così che ti rende Padre, in pienezza. Al di fuori di lui tu non sapresti come immaginare l’obbedienza. Quando hai deciso di insegnarcela di nuovo, ci hai detto: “ascoltatelo!”…</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L’obbedienza era la sua vita. Chi immaginava che avrebbe potuto morirne? …Era il tuo tesoro in </w:t>
      </w:r>
      <w:r>
        <w:rPr>
          <w:rFonts w:ascii="Gentium Basic" w:hAnsi="Gentium Basic"/>
          <w:sz w:val="24"/>
          <w:szCs w:val="24"/>
          <w14:ligatures w14:val="none"/>
        </w:rPr>
        <w:lastRenderedPageBreak/>
        <w:t>paradiso, dove venire ad attingere la libertà dei figli di Dio. Noi l’abbiamo travestita, allontanata dalla sua sorgente; essa è diventata tutto quello che egli ha imparato a sue spese… Del resto non è forse in nome della tua legge che noi l’abbiamo condannato? Sì, Padre, deve avere veramente imparato quale prezzo si paga per incarnare l’obbedienza del Figlio unigenito.</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Christian de Chergé, </w:t>
      </w:r>
      <w:r>
        <w:rPr>
          <w:rFonts w:ascii="Gentium Basic" w:hAnsi="Gentium Basic"/>
          <w:i/>
          <w:iCs/>
          <w:sz w:val="24"/>
          <w:szCs w:val="24"/>
          <w14:ligatures w14:val="none"/>
        </w:rPr>
        <w:t>“l’obbedienza: Venerdì santo, 14 aprile 1995, Fes</w:t>
      </w:r>
      <w:r>
        <w:rPr>
          <w:rFonts w:ascii="Gentium Basic" w:hAnsi="Gentium Basic"/>
          <w:sz w:val="24"/>
          <w:szCs w:val="24"/>
          <w14:ligatures w14:val="none"/>
        </w:rPr>
        <w:t xml:space="preserv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in C. Salenson, </w:t>
      </w:r>
      <w:r>
        <w:rPr>
          <w:rFonts w:ascii="Gentium Basic" w:hAnsi="Gentium Basic"/>
          <w:i/>
          <w:iCs/>
          <w:sz w:val="24"/>
          <w:szCs w:val="24"/>
          <w14:ligatures w14:val="none"/>
        </w:rPr>
        <w:t>Pregare nella tempesta</w:t>
      </w:r>
      <w:r>
        <w:rPr>
          <w:rFonts w:ascii="Gentium Basic" w:hAnsi="Gentium Basic"/>
          <w:sz w:val="24"/>
          <w:szCs w:val="24"/>
          <w14:ligatures w14:val="none"/>
        </w:rPr>
        <w:t>, Qiqajon, Bose, 2008, pp. 65-66).</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 xml:space="preserve">Canone Taizé: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In manus tuas Pater, commendo spiritum meum,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in manus tuas Pater, commendo spiritum meum.</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Tutte: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O CRISTO nostra Pasqua,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obbediente al Padre fino alla morte,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donaci di essere compartecipi della tua sorte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eucaristicizzati,</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cristificati,</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nella fedeltà vivente al tuo insegnamento:</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ciò che lo Spirito ci dice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in questo tempo della Chiesa.</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(cfr. 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15/01/1994)</w:t>
      </w:r>
    </w:p>
    <w:p w:rsidR="00A52F15" w:rsidRDefault="00A52F15" w:rsidP="00A52F15">
      <w:pPr>
        <w:widowControl w:val="0"/>
        <w:jc w:val="both"/>
        <w:rPr>
          <w:rFonts w:ascii="Gentium Basic" w:hAnsi="Gentium Basic"/>
          <w14:ligatures w14:val="none"/>
        </w:rPr>
      </w:pPr>
      <w:r>
        <w:rPr>
          <w:rFonts w:ascii="Gentium Basic" w:hAnsi="Gentium Basic"/>
          <w14:ligatures w14:val="none"/>
        </w:rPr>
        <w:t> </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 xml:space="preserve">Canone Taizé: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In manus tuas Pater, commendo spiritum meum,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in manus tuas Pater, commendo spiritum meum.</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TERZA STAZIONE</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Gesù, tradito da Giuda, è arrestato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Matteo. (26,47-50)</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…Ecco arrivare Giuda, uno dei Dodici, e con lui una grande folla con spade e bastoni, mandata dai capi dei sacerdoti e dagli anziani del popolo. Il traditore aveva dato loro un segno, dicendo: "Quello che bacerò, è lui; arrestatelo!". Subito si avvicinò a Gesù e disse: "Salve, Rabbì!". E lo baciò. E Gesù gli disse: "Amico, per questo sei qui!". Allora si fecero avanti, misero le mani addosso a Gesù e lo arrestarono.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 uno scritto di fr. Christian de Chergé</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La testimonianza di Gesù stesso, il suo “martirio”, è martirio d’amore, dell’amore per l’uomo, per tutti gli uomini, perfino per gli assassini e i carnefici, per quanti agiscono nelle tenebre, pronti a trattarvi come </w:t>
      </w:r>
      <w:r>
        <w:rPr>
          <w:rFonts w:ascii="Gentium Basic" w:hAnsi="Gentium Basic"/>
          <w:i/>
          <w:iCs/>
          <w:sz w:val="24"/>
          <w:szCs w:val="24"/>
          <w14:ligatures w14:val="none"/>
        </w:rPr>
        <w:t>“animali da macello” (Salmo 43)</w:t>
      </w:r>
      <w:r>
        <w:rPr>
          <w:rFonts w:ascii="Gentium Basic" w:hAnsi="Gentium Basic"/>
          <w:sz w:val="24"/>
          <w:szCs w:val="24"/>
          <w14:ligatures w14:val="none"/>
        </w:rPr>
        <w:t xml:space="preserve">, oppure a torturarvi a morte perché avete delle simpatie anche per “gli altri”. </w:t>
      </w:r>
      <w:r>
        <w:rPr>
          <w:rFonts w:ascii="Gentium Basic" w:hAnsi="Gentium Basic"/>
          <w:i/>
          <w:iCs/>
          <w:sz w:val="24"/>
          <w:szCs w:val="24"/>
          <w14:ligatures w14:val="none"/>
        </w:rPr>
        <w:t>“Padre, perdona loro! Non sanno quello che fanno!”</w:t>
      </w:r>
      <w:r>
        <w:rPr>
          <w:rFonts w:ascii="Gentium Basic" w:hAnsi="Gentium Basic"/>
          <w:sz w:val="24"/>
          <w:szCs w:val="24"/>
          <w14:ligatures w14:val="none"/>
        </w:rPr>
        <w:t>.</w:t>
      </w:r>
    </w:p>
    <w:p w:rsidR="00A52F15" w:rsidRDefault="00A52F15" w:rsidP="00A52F15">
      <w:pPr>
        <w:widowControl w:val="0"/>
        <w:jc w:val="both"/>
        <w:rPr>
          <w:rFonts w:ascii="Gentium Basic" w:hAnsi="Gentium Basic"/>
          <w:sz w:val="24"/>
          <w:szCs w:val="24"/>
          <w14:ligatures w14:val="none"/>
        </w:rPr>
      </w:pPr>
      <w:r>
        <w:rPr>
          <w:rFonts w:ascii="Gentium Basic" w:hAnsi="Gentium Basic"/>
          <w:i/>
          <w:iCs/>
          <w:sz w:val="24"/>
          <w:szCs w:val="24"/>
          <w14:ligatures w14:val="none"/>
        </w:rPr>
        <w:t>Non c’è più grande amore che dare la vita per i propri amici (Gv 15,13)</w:t>
      </w:r>
      <w:r>
        <w:rPr>
          <w:rFonts w:ascii="Gentium Basic" w:hAnsi="Gentium Basic"/>
          <w:sz w:val="24"/>
          <w:szCs w:val="24"/>
          <w14:ligatures w14:val="none"/>
        </w:rPr>
        <w:t xml:space="preserve">. Meglio farlo prima, e per tutti, come Gesù. Così chi crederà di mettervi a morte non vi prenderà la vita; già prima, a sua insaputa, questo dono era stato concesso, a lui come agli altri. (…) </w:t>
      </w:r>
      <w:r>
        <w:rPr>
          <w:rFonts w:ascii="Gentium Basic" w:hAnsi="Gentium Basic"/>
          <w:i/>
          <w:iCs/>
          <w:sz w:val="24"/>
          <w:szCs w:val="24"/>
          <w14:ligatures w14:val="none"/>
        </w:rPr>
        <w:t>“non gli hanno rubato la vita, l’aveva già donata!”</w:t>
      </w:r>
      <w:r>
        <w:rPr>
          <w:rFonts w:ascii="Gentium Basic" w:hAnsi="Gentium Basic"/>
          <w:sz w:val="24"/>
          <w:szCs w:val="24"/>
          <w14:ligatures w14:val="none"/>
        </w:rPr>
        <w:t>.</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Resta il fatto che questo rapinatore ha commesso un omicidio e che, nella violenza deliberata del </w:t>
      </w:r>
      <w:r>
        <w:rPr>
          <w:rFonts w:ascii="Gentium Basic" w:hAnsi="Gentium Basic"/>
          <w:sz w:val="24"/>
          <w:szCs w:val="24"/>
          <w14:ligatures w14:val="none"/>
        </w:rPr>
        <w:lastRenderedPageBreak/>
        <w:t xml:space="preserve">suo gesto, ha gravemente mancato all’amore che Dio ha inscritto nella sua vocazione di uomo, come nella mia. Non posso augurare questo a nessuno. Gesù non poteva augurarsi il tradimento di Giuda. Non è forse pagare un prezzo troppo alto per quella che viene chiamata volentieri la “gloria del martirio” il fatto di doverla al gesto omicida di un fratello in umanità? Senza contare le generalizzazioni che molti saranno portati a fare… (…) Gesù non riceve la propria gloria da Giuda. Gli viene dal Padre suo ed è dovuta alla testimonianza che gli è assolutamente propria, quella dell’innocenza: </w:t>
      </w:r>
      <w:r>
        <w:rPr>
          <w:rFonts w:ascii="Gentium Basic" w:hAnsi="Gentium Basic"/>
          <w:i/>
          <w:iCs/>
          <w:sz w:val="24"/>
          <w:szCs w:val="24"/>
          <w14:ligatures w14:val="none"/>
        </w:rPr>
        <w:t>“Egli non ha fatto nulla di male” (Lc 23,41)</w:t>
      </w:r>
      <w:r>
        <w:rPr>
          <w:rFonts w:ascii="Gentium Basic" w:hAnsi="Gentium Basic"/>
          <w:sz w:val="24"/>
          <w:szCs w:val="24"/>
          <w14:ligatures w14:val="none"/>
        </w:rPr>
        <w:t>. Di fronte a quel “martirio”, il santo e l’assassino sono solo due ladroni che dipendono dallo stesso perdono. A volte basta pochissimo perché i loro ruoli siano intercambiabili!</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Christian de Chergé, 17 luglio 1994,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in </w:t>
      </w:r>
      <w:r>
        <w:rPr>
          <w:rFonts w:ascii="Gentium Basic" w:hAnsi="Gentium Basic"/>
          <w:i/>
          <w:iCs/>
          <w:sz w:val="24"/>
          <w:szCs w:val="24"/>
          <w14:ligatures w14:val="none"/>
        </w:rPr>
        <w:t>Più forti dell’odio</w:t>
      </w:r>
      <w:r>
        <w:rPr>
          <w:rFonts w:ascii="Gentium Basic" w:hAnsi="Gentium Basic"/>
          <w:sz w:val="24"/>
          <w:szCs w:val="24"/>
          <w14:ligatures w14:val="none"/>
        </w:rPr>
        <w:t>, a cura della comunità di Bose, pp. 152-153).</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Dal Diario di fr. Christophe Lebreton</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Tu mi prepari una mensa davanti ai miei nemici. Poiché il solo atteggiamento che resiste al Male, che fa fronte alla sua decisione di uccidere è il Dono.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26/08/1994)</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Signore Gesù,</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tu sei l’Amico di chi ti tradisce,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di tutti, di ciascuno,</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senza odio nel cuore.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Conduci tutti i credenti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là dove tu sei disarmato.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Donaci di vivere con tutto il tuo essere,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consegnati,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abbandonati all’Amore.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1/04/1994)</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Canone di Taizé:</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Dona la pace, Signore, a chi confida in 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Dona, dona la pace Signore, dona la pace.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 xml:space="preserve">QUARTA STAZIONE </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Gesù è rinnegato da Pietro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Luca (22,54-62)</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 xml:space="preserve">Dopo averlo catturato, lo condussero via e lo fecero entrare nella casa del sommo sacerdote. Pietro lo seguiva da lontano. Avevano acceso un fuoco in mezzo al cortile e si erano seduti 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infatti è Galileo". Ma Pietro disse: "O uomo, non so quello che dici". E in quell'istante, mentre </w:t>
      </w:r>
      <w:r>
        <w:rPr>
          <w:rFonts w:ascii="Gentium Basic" w:hAnsi="Gentium Basic"/>
          <w:i/>
          <w:iCs/>
          <w:sz w:val="24"/>
          <w:szCs w:val="24"/>
          <w14:ligatures w14:val="none"/>
        </w:rPr>
        <w:lastRenderedPageBreak/>
        <w:t>ancora parlava, un gallo cantò. Allora il Signore si voltò e fissò lo sguardo su Pietro, e Pietro si ricordò della parola che il Signore gli aveva detto: "Prima che il gallo canti, oggi mi rinnegherai tre volte". E, uscito fuori, pianse amaramente.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Da una meditazione di fr. Luc Dochier</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Il mio primo sentimento sarebbe quello di sentirmi disperato. Scoprirò invece che non sono io che mi salvo. Capirò che essere cristiano non è voler essere, o essere, migliore degli altri. Comincerò a imparare la vera povertà, la beatitudine della povertà che mi permette di acquistare la Dio l’unica cosa necessaria: il suo Spirito, il suo Amore, il suo Perdono.</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Ma, per questo, occorre tempo! Avrò bisogno di ricevere molti perdoni per scoprire che sono davvero amato! Avendo fatto per molto tempo l’esperienza dell’amore di Dio che perdona – Dio che continua ad amarmi malgrado il mio peccato e perfino a causa del mio peccato, potrò cominciare a perdonare me stesso, e gli altri, e ad amare nel modo corretto me stesso e gli altri. </w:t>
      </w:r>
    </w:p>
    <w:p w:rsidR="00A52F15" w:rsidRDefault="00A52F15" w:rsidP="00A52F15">
      <w:pPr>
        <w:widowControl w:val="0"/>
        <w:jc w:val="right"/>
        <w:rPr>
          <w:rFonts w:ascii="Gentium Basic" w:hAnsi="Gentium Basic"/>
          <w:i/>
          <w:iCs/>
          <w:sz w:val="24"/>
          <w:szCs w:val="24"/>
          <w14:ligatures w14:val="none"/>
        </w:rPr>
      </w:pPr>
      <w:r>
        <w:rPr>
          <w:rFonts w:ascii="Gentium Basic" w:hAnsi="Gentium Basic"/>
          <w:sz w:val="24"/>
          <w:szCs w:val="24"/>
          <w14:ligatures w14:val="none"/>
        </w:rPr>
        <w:t xml:space="preserve">(fr. Luc, 24 marzo 1976, da François Buet,  </w:t>
      </w:r>
      <w:r>
        <w:rPr>
          <w:rFonts w:ascii="Gentium Basic" w:hAnsi="Gentium Basic"/>
          <w:i/>
          <w:iCs/>
          <w:sz w:val="24"/>
          <w:szCs w:val="24"/>
          <w14:ligatures w14:val="none"/>
        </w:rPr>
        <w:t xml:space="preserve">Fratel Luc, </w:t>
      </w:r>
    </w:p>
    <w:p w:rsidR="00A52F15" w:rsidRDefault="00A52F15" w:rsidP="00A52F15">
      <w:pPr>
        <w:widowControl w:val="0"/>
        <w:jc w:val="right"/>
        <w:rPr>
          <w:rFonts w:ascii="Gentium Basic" w:hAnsi="Gentium Basic"/>
          <w:sz w:val="24"/>
          <w:szCs w:val="24"/>
          <w14:ligatures w14:val="none"/>
        </w:rPr>
      </w:pPr>
      <w:r>
        <w:rPr>
          <w:rFonts w:ascii="Gentium Basic" w:hAnsi="Gentium Basic"/>
          <w:i/>
          <w:iCs/>
          <w:sz w:val="24"/>
          <w:szCs w:val="24"/>
          <w14:ligatures w14:val="none"/>
        </w:rPr>
        <w:t>monaco e medico di Tibhirine, 15 meditazioni</w:t>
      </w:r>
      <w:r>
        <w:rPr>
          <w:rFonts w:ascii="Gentium Basic" w:hAnsi="Gentium Basic"/>
          <w:sz w:val="24"/>
          <w:szCs w:val="24"/>
          <w14:ligatures w14:val="none"/>
        </w:rPr>
        <w:t>, Gribaudi 2015, p. 69)</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Signore Gesù, tu avevi detto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che “...il Figlio dell’Uomo doveva soffrire molto...”</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ma Pietro non aveva compreso il “linguaggio della Croce,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follia per coloro che si perdono,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ma potenza di Dio per quelli che si salvano” (1Cor 1, 18).</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Nello sguardo del Tuo perdono,</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risveglia oggi la nostra fiducia</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e donaci di riconoscere che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il posto di Pietro, come il nostro,</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non è solo dietro a te, Signore.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Il posto del cristiano è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 quando tu vorrai, Signore –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di essere messo al Tuo posto,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con Te, in Te.</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(cfr. Christophe Lebreton, </w:t>
      </w:r>
      <w:r>
        <w:rPr>
          <w:rFonts w:ascii="Gentium Basic" w:hAnsi="Gentium Basic"/>
          <w:i/>
          <w:iCs/>
          <w:sz w:val="24"/>
          <w:szCs w:val="24"/>
          <w14:ligatures w14:val="none"/>
        </w:rPr>
        <w:t>La table et le pain pour les pauvres</w:t>
      </w:r>
      <w:r>
        <w:rPr>
          <w:rFonts w:ascii="Gentium Basic" w:hAnsi="Gentium Basic"/>
          <w:sz w:val="24"/>
          <w:szCs w:val="24"/>
          <w14:ligatures w14:val="none"/>
        </w:rPr>
        <w:t xml:space="preserv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11 settembre 1994).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Canto: Canone Taizé</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Misericordias Domini in aeternum cantabo.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 xml:space="preserve">QUINTA STAZIONE </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Gesù è condannato a morte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Luca 23,21-25</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 xml:space="preserve">Le autorità e il popolo, urlavano: "Crocifiggilo, crocifiggilo!". Ed egli, per la terza volta, disse loro: "Ma che male ha fatto costui? Non ho trovato nulla in lui che meriti la morte. Lo castigherò severamente e poi lo </w:t>
      </w:r>
      <w:r>
        <w:rPr>
          <w:rFonts w:ascii="Gentium Basic" w:hAnsi="Gentium Basic"/>
          <w:i/>
          <w:iCs/>
          <w:sz w:val="24"/>
          <w:szCs w:val="24"/>
          <w14:ligatures w14:val="none"/>
        </w:rPr>
        <w:lastRenderedPageBreak/>
        <w:t>rilascerò". Essi però insistevano a gran voce, chiedendo che venisse crocifisso; e le loro grida crescevano. Pilato allora decise che la loro richiesta fosse eseguita. Rilasciò colui che era stato messo in carcere per sommossa e omicidio, e abbandonò Gesù alla loro volontà.</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Dal Diario di Christophe Lebreton</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Saremmo complici per non esserci opposti (violentemente!) alla richiesta telefonica. In ogni caso noi lo siamo, solidali in questo Male che non è ancora stanato in noi. Io lo sono: nel mio cuore la violenza non è ancora sradicata. Disarmato: non lo sono ancora. Dunque: complice. Pertanto non mi lascerò rinchiudere in questa problematica astratta – sempre sopravanzata dall’evento e così poco adatta a farcelo vivere bene. Non staremmo noi per caso cercando una giustizia, una purezza morale secondo noi? A cosa serve essere fedeli a una immagine? Io penso un’altra cosa: diventare complici dell’Innocente. E ricevere da lui l’attitudine, il gesto e fino alle parole: adatte alla misura stessa del nostro ascolto, della nostra disponibilità, della nostra obbedienza. Imparo la libertà dello spirito. E’ lui il DIFENSORE.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9/10/1994)</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Gesù stesso non ha rifiutato il dialogo né con Giuda né con Pilato, né con i soldati. Tuttavia in lui non c’è alcuna ambiguità né complicità: testimone della verità crocifissa, oppone all’assassinio – alla menzogna omicida – tutta la forza di un impegno di vita: il suo corpo che parla, consegnato per affermare fino in fondo l’unica potenza di cui egli è il difensore in questo processo dell’uomo, il DONO-AMORE.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17/1/1995)</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Madre: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Eleviamo la nostra preghiera per tutti i nostri fratelli e sorelle che nel mondo continuano a percorrere la via della croce: possano scoprirti presente accanto a loro e vivente in ogni loro pasqua:</w:t>
      </w:r>
    </w:p>
    <w:p w:rsidR="00A52F15" w:rsidRDefault="00A52F15" w:rsidP="00A52F15">
      <w:pPr>
        <w:widowControl w:val="0"/>
        <w:rPr>
          <w:rFonts w:ascii="Gentium Basic" w:hAnsi="Gentium Basic"/>
          <w:sz w:val="24"/>
          <w:szCs w:val="24"/>
          <w14:ligatures w14:val="none"/>
        </w:rPr>
      </w:pPr>
      <w:r>
        <w:rPr>
          <w:rFonts w:ascii="Gentium Basic" w:hAnsi="Gentium Basic"/>
          <w:i/>
          <w:iCs/>
          <w:sz w:val="24"/>
          <w:szCs w:val="24"/>
          <w14:ligatures w14:val="none"/>
        </w:rPr>
        <w:t>Kyrie eleison</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xml:space="preserve">Signore tu che hai conosciuto il dolore del tradimento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guarisci le ferite di quanti sono stati abbandonati o traditi da coloro che amavano.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Signore tu che hai conosciuto e il disprezzo e la derisione, sostieni quanti sono privati della loro dignità.</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xml:space="preserve">Signore che non ti sei opposto ai tuoi flagellatori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sii la forza di quanti subiscono oltraggi e violenza a causa della loro fede in te.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Signore che hai portato la croce nell’amore e per amore, dona ai malati di vivere il tempo della prova riconoscendoti presente accanto a loro.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Signore che preghi il Padre per chi ti uccide, fa che il perdono possa costruire ponti di pace fra popoli feriti da guerre e violenze.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xml:space="preserve">Signore che hai conosciuto il peso della croce,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vieni in aiuto di chi non riesce più a sostenere la propria sofferenza.</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lastRenderedPageBreak/>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Signore Gesù,</w:t>
      </w:r>
      <w:r>
        <w:rPr>
          <w:rFonts w:ascii="Gentium Basic" w:hAnsi="Gentium Basic"/>
          <w:b/>
          <w:bCs/>
          <w:sz w:val="24"/>
          <w:szCs w:val="24"/>
          <w14:ligatures w14:val="none"/>
        </w:rPr>
        <w:br/>
        <w:t xml:space="preserve">di fronte alla violenza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e alla decisione di morte che ti minaccia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ciò che vince è la tua decisione di Amore,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la decisione di dare tutto.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Questo è il mio corpo dato,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questo è il mio sangue versato: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“Perché io do la mia vita,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per poi riprenderla di nuovo.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Nessuno me la toglie: io la do da me stesso” (Gv10,17-18).</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Donaci di tenere lo sguardo su di te, Gesù,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e di comunicare al Dono più forte della morte.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Credere di fronte alla violenza.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Credere in Te, alzandoci.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E sarà allora come nascere.</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(cfr. Christophe Lebreton, </w:t>
      </w:r>
      <w:r>
        <w:rPr>
          <w:rFonts w:ascii="Gentium Basic" w:hAnsi="Gentium Basic"/>
          <w:i/>
          <w:iCs/>
          <w:sz w:val="24"/>
          <w:szCs w:val="24"/>
          <w14:ligatures w14:val="none"/>
        </w:rPr>
        <w:t>Lors que mon ami me parle</w:t>
      </w:r>
      <w:r>
        <w:rPr>
          <w:rFonts w:ascii="Gentium Basic" w:hAnsi="Gentium Basic"/>
          <w:sz w:val="24"/>
          <w:szCs w:val="24"/>
          <w14:ligatures w14:val="none"/>
        </w:rPr>
        <w:t>, 27/3/1994).</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Canone di Taizé:</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Il Signore è la mia forza, e io spero in Lui.</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xml:space="preserve">Il Signore è il Salvator.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In Lui confido non ho timor, in Lui confido non ho timor.</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 xml:space="preserve">SESTA STAZIONE </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Gesù è oltraggiato e oggetto di violenza</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Luca 22,63-65</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Gli uomini che avevano in custodia Gesù lo deridevano e lo picchiavano, gli bendavano gli occhi e gli dicevano: "Fa' il profeta! Chi è che ti ha colpito?". E molte altre cose dicevano contro di lui, insultandolo.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MEDITAZIONI</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Da una lettera di fr. Luc Dochier</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Qui la violenza è sempre allo stesso livello, anche se la censura vuole nasconderlo. Come uscirne fuori? Io non penso che la violenza possa estirpare la violenza. Non possiamo esistere come uomini se non accettando di farci immagine dell’Amore, così come si manifesta in Cristo, il giusto che ha voluto subire la sorte dell’ingiusto.</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(da una </w:t>
      </w:r>
      <w:r>
        <w:rPr>
          <w:rFonts w:ascii="Gentium Basic" w:hAnsi="Gentium Basic"/>
          <w:i/>
          <w:iCs/>
          <w:sz w:val="24"/>
          <w:szCs w:val="24"/>
          <w14:ligatures w14:val="none"/>
        </w:rPr>
        <w:t>lettera di fr. Luc, 24 marzo 1996</w:t>
      </w:r>
      <w:r>
        <w:rPr>
          <w:rFonts w:ascii="Gentium Basic" w:hAnsi="Gentium Basic"/>
          <w:sz w:val="24"/>
          <w:szCs w:val="24"/>
          <w14:ligatures w14:val="none"/>
        </w:rPr>
        <w:t xml:space="preserve"> - due giorni prima del sequestro)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Diario di fr. Christophe Lebreton</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Preso insieme in questo gesto smisurato,</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preso d’amore folle</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perché bisogna</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lastRenderedPageBreak/>
        <w:t>dare qui una risposta</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alla violenza della menzogna omicida.</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L’altra guancia, è tutto il mio corpo</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elevato nell’amore crocifisso</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nudo, vulnerabile, forte.</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Tu sei vincente.</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25/09/1993)</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Tutte: Signore Gesù, tu ci chiami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a non resistere al malvagio,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nel suo terreno:</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la violenza, la menzogna, l’odio.</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Ma se qualcuno ti schiaffeggia sulla guancia destra,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porgigli anche l’altra.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Donaci di non rinunciare alla nostra dignità,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alla nostra verità,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la più alta e la più vulnerabile: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il tuo volto oltraggiato ci impegni in questa lotta</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fino a scoprire che tu sei con noi,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Amore più forte.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(cfr. 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19/6/1995)</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Canto: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Nostra gloria è la Croce di Cristo,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in lei la vittoria;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il Signore è la nostra salvezza,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la vita, la resurrezione.</w:t>
      </w:r>
    </w:p>
    <w:p w:rsidR="00A52F15" w:rsidRDefault="00A52F15" w:rsidP="00A52F15">
      <w:pPr>
        <w:widowControl w:val="0"/>
        <w:rPr>
          <w:rFonts w:ascii="Gentium Basic" w:hAnsi="Gentium Basic"/>
          <w:sz w:val="24"/>
          <w:szCs w:val="24"/>
          <w14:ligatures w14:val="none"/>
        </w:rPr>
      </w:pPr>
      <w:r>
        <w:rPr>
          <w:rFonts w:ascii="Gentium Basic" w:hAnsi="Gentium Basic"/>
          <w:b/>
          <w:bCs/>
          <w:sz w:val="24"/>
          <w:szCs w:val="24"/>
          <w14:ligatures w14:val="none"/>
        </w:rPr>
        <w:tab/>
      </w:r>
      <w:r>
        <w:rPr>
          <w:rFonts w:ascii="Gentium Basic" w:hAnsi="Gentium Basic"/>
          <w:sz w:val="24"/>
          <w:szCs w:val="24"/>
          <w14:ligatures w14:val="none"/>
        </w:rPr>
        <w:t>Non c’è amore più grande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ab/>
        <w:t>di chi dona la sua vita.</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ab/>
        <w:t>O Croce tu doni la vita</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ab/>
        <w:t>e splendi di gloria immortale.</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 xml:space="preserve">SETTIMA STAZIONE </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Gesù è caricato della Croce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libro del profeta Isaia 53,4-5</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Egli si è caricato delle nostre sofferenze, si è addossato i nostri dolori; e noi lo giudicavamo castigato, percosso da Dio e umiliato. Egli è stato trafitto per le nostre colpe, schiacciato per le nostre iniquità. Il castigo che ci dà salvezza si è abbattuto su di lui.</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Da un’omelia di fr. Christian de Chergé</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La dignità dell’uomo è di essere una croce, come constata San Bernardo: ha proprio la forma di una croce, è cruciforme. “Stenda le mani – dice Bernardo – e questa verità diventerà più evidente”. Lì comincia la sua gloria. Lì comincia la croce gloriosa: fin dalla creazione dell’uomo a immagine di Dio.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“E se parlassimo della croce?” mi domandava di recente uno dei nostri amici sufi nell'auto che ci </w:t>
      </w:r>
      <w:r>
        <w:rPr>
          <w:rFonts w:ascii="Gentium Basic" w:hAnsi="Gentium Basic"/>
          <w:sz w:val="24"/>
          <w:szCs w:val="24"/>
          <w14:ligatures w14:val="none"/>
        </w:rPr>
        <w:lastRenderedPageBreak/>
        <w:t xml:space="preserve">riportava entrambi a casa dal Marocco doveva aveva voluto fare un ritiro presso i nostri fratelli a Fes. “Se parlassimo della croce?”. “Quale?” gli chiesi. “La croce di Gesù, è chiaro”. “Si ma quale?. Quando guardi una immagine di Gesù in croce, quante croci vedi?” Esitava. “Forse tre...di sicuro due. Quella davanti e quella dietro”. “E qual è quella che viene da Dio?”. Quella davanti?” diceva. “E quale quella che viene dagli uomini?”. “Quella dietro”“E qual è la più antica?” “Quella davanti...Gli uomini hanno potuto inventare l'altra solo perché Dio aveva già creato la prima”.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“E che significato ha questa croce davanti, quest’uomo’ con le braccia distese?”.</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“Quando stendo le braccia – diceva – è per abbracciare, per amare”.</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“E l’altra? E’ lo strumento dell’amore travestito, sfigurato, dell’odio che inchioda nella morte il gesto della vita”.</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Potremmo rifarci ai versetti del Corano che parlano della morte di Gesù (Corano 4,156-159). Versetti che costituiscono la croce degli esegeti musulmani. “(i giudei) non l’hanno affatto ucciso…”. Questo è chiaro: con la morte, anche la più infamante, la vita non è tolta ma trasformata. “in verità non l’hanno crocifisso…”. Sì, perché ha steso liberamente le braccia nell’ora della sua passione; è l’amore e non i chiodi che lo tiene fisso a quel patibolo che gli abbiamo costruito. Ed è lo stesso amore che ci attira verso di lui mentre perdona i suoi persecutori.</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L’amico sufi aveva detto: “forse tre”. Questa terza croce non ero forse io, non era forse lui nello sforzo che ci porta a prendere le distanze dalla croce “di dietro”, quella del male e del peccato, per aderire a quella “davanti”, quella dell’amore che trionfa?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Fratelli e sorelle, sappiamo bene che questo passaggio dall’una all’altra croce è proprio la nostra </w:t>
      </w:r>
      <w:r>
        <w:rPr>
          <w:rFonts w:ascii="Gentium Basic" w:hAnsi="Gentium Basic"/>
          <w:i/>
          <w:iCs/>
          <w:sz w:val="24"/>
          <w:szCs w:val="24"/>
          <w14:ligatures w14:val="none"/>
        </w:rPr>
        <w:t>via crucis</w:t>
      </w:r>
      <w:r>
        <w:rPr>
          <w:rFonts w:ascii="Gentium Basic" w:hAnsi="Gentium Basic"/>
          <w:sz w:val="24"/>
          <w:szCs w:val="24"/>
          <w14:ligatures w14:val="none"/>
        </w:rPr>
        <w:t xml:space="preserve"> e anche la nostra </w:t>
      </w:r>
      <w:r>
        <w:rPr>
          <w:rFonts w:ascii="Gentium Basic" w:hAnsi="Gentium Basic"/>
          <w:i/>
          <w:iCs/>
          <w:sz w:val="24"/>
          <w:szCs w:val="24"/>
          <w14:ligatures w14:val="none"/>
        </w:rPr>
        <w:t>via gloriae</w:t>
      </w:r>
      <w:r>
        <w:rPr>
          <w:rFonts w:ascii="Gentium Basic" w:hAnsi="Gentium Basic"/>
          <w:sz w:val="24"/>
          <w:szCs w:val="24"/>
          <w14:ligatures w14:val="none"/>
        </w:rPr>
        <w:t>, perché è da lì che Gesù ci innalza, assieme a lui, verso il Padre che ci attende tutti a braccia aperte.</w:t>
      </w:r>
    </w:p>
    <w:p w:rsidR="00A52F15" w:rsidRDefault="00A52F15" w:rsidP="00A52F15">
      <w:pPr>
        <w:widowControl w:val="0"/>
        <w:jc w:val="right"/>
        <w:rPr>
          <w:rFonts w:ascii="Gentium Basic" w:hAnsi="Gentium Basic"/>
          <w:i/>
          <w:iCs/>
          <w:sz w:val="24"/>
          <w:szCs w:val="24"/>
          <w14:ligatures w14:val="none"/>
        </w:rPr>
      </w:pPr>
      <w:r>
        <w:rPr>
          <w:rFonts w:ascii="Gentium Basic" w:hAnsi="Gentium Basic"/>
          <w:i/>
          <w:iCs/>
          <w:sz w:val="24"/>
          <w:szCs w:val="24"/>
          <w14:ligatures w14:val="none"/>
        </w:rPr>
        <w:t>(tratto dall’omelia di Christian De Chergé del 14 settembre 1993,</w:t>
      </w:r>
      <w:r>
        <w:rPr>
          <w:rFonts w:ascii="Gentium Basic" w:hAnsi="Gentium Basic"/>
          <w:sz w:val="24"/>
          <w:szCs w:val="24"/>
          <w14:ligatures w14:val="none"/>
        </w:rPr>
        <w:t xml:space="preserve"> monaco di Tibhirine</w:t>
      </w:r>
      <w:r>
        <w:rPr>
          <w:rFonts w:ascii="Gentium Basic" w:hAnsi="Gentium Basic"/>
          <w:i/>
          <w:iCs/>
          <w:sz w:val="24"/>
          <w:szCs w:val="24"/>
          <w14:ligatures w14:val="none"/>
        </w:rPr>
        <w:t>)</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Signore Gesù, per te la fine della strada è Dio.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Anche il nostro viaggio va verso Dio,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attraverso la resurrezione.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In noi però, ogni giorno la resurrezione avviene nel dolore.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Se ogni amore è una morte a se stessi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per vivere in un altro,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donaci, Signore di iniziare a seguirti sulla via della croce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per scoprire che amare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vuol dire imparare a morire per vivere.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(cfr. fr. Luc Dochier, citato in T. Georgeon, F. Vayne, </w:t>
      </w:r>
    </w:p>
    <w:p w:rsidR="00A52F15" w:rsidRDefault="00A52F15" w:rsidP="00A52F15">
      <w:pPr>
        <w:widowControl w:val="0"/>
        <w:jc w:val="right"/>
        <w:rPr>
          <w:rFonts w:ascii="Gentium Basic" w:hAnsi="Gentium Basic"/>
          <w:sz w:val="24"/>
          <w:szCs w:val="24"/>
          <w14:ligatures w14:val="none"/>
        </w:rPr>
      </w:pPr>
      <w:r>
        <w:rPr>
          <w:rFonts w:ascii="Gentium Basic" w:hAnsi="Gentium Basic"/>
          <w:i/>
          <w:iCs/>
          <w:sz w:val="24"/>
          <w:szCs w:val="24"/>
          <w14:ligatures w14:val="none"/>
        </w:rPr>
        <w:t>Semplicemente cristiani</w:t>
      </w:r>
      <w:r>
        <w:rPr>
          <w:rFonts w:ascii="Gentium Basic" w:hAnsi="Gentium Basic"/>
          <w:sz w:val="24"/>
          <w:szCs w:val="24"/>
          <w14:ligatures w14:val="none"/>
        </w:rPr>
        <w:t>, LEV 2018, p. 141-2)</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Canone di Taizé</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Nulla ti turbi, nulla ti spaventi,</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chi ha Dio niente gli manca.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Nulla ti turbi, nulla ti spaventi, solo Dio basta.</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 xml:space="preserve">OTTAVA STAZIONE </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 xml:space="preserve">Gesù è aiutato dal Cireneo </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a portare la Croce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lastRenderedPageBreak/>
        <w:t>R. Perché con la tua santa croce hai redento il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Luca 22,26</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Mentre lo conducevano via, fermarono un certo Simone di Cirene, che tornava dai campi, e gli misero addosso la croce, da portare dietro a Gesù.</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Dal Diario di fr. Christophe Lebreton</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Sentendo che mi dici di prendere la mia croce, mi rendo conto che per fare ciò debbo abbandonare tutto quello che mi occupa (e che mi preoccupa), abbandonare ogni altra presa.</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Seguirti nella tua libertà perdutamente.</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29/08/1993)</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i/>
          <w:iCs/>
          <w:sz w:val="24"/>
          <w:szCs w:val="24"/>
          <w:lang w:val="en-US"/>
          <w14:ligatures w14:val="none"/>
        </w:rPr>
        <w:t>Canone di Taizé</w:t>
      </w:r>
      <w:r>
        <w:rPr>
          <w:rFonts w:ascii="Gentium Basic" w:hAnsi="Gentium Basic"/>
          <w:sz w:val="24"/>
          <w:szCs w:val="24"/>
          <w:lang w:val="en-US"/>
          <w14:ligatures w14:val="none"/>
        </w:rPr>
        <w:t>:</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b/>
          <w:bCs/>
          <w:sz w:val="24"/>
          <w:szCs w:val="24"/>
          <w:lang w:val="en-US"/>
          <w14:ligatures w14:val="none"/>
        </w:rPr>
        <w:t>Adoramus te, Christe</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b/>
          <w:bCs/>
          <w:sz w:val="24"/>
          <w:szCs w:val="24"/>
          <w:lang w:val="en-US"/>
          <w14:ligatures w14:val="none"/>
        </w:rPr>
        <w:t>et benedicimus tibi,</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quia per sanctam crucem tuam</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redemisti mundum.</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Sono stato condotto fino a un punto estremo, eccessivo, un punto di gravità il cui peso continua a gravare sulle mie spalle. Sono come chiunque qui e come i nostri vicini: stanco, appesantito. In effetti è dura la storia degli uomini. Tu ne porti la responsabilità, tu che non avevi dove posare il tuo capo,, tu che senza tregua lavori come vedi fare tuo Padre. L’opera di Dio è il vero compito del monaco. Mi piace compierla qui. (…)Questo luogo è santo. Luogo di vera adorazione nello spirito del Nazareno. Qui: dov’è il bambino – il suo </w:t>
      </w:r>
      <w:r>
        <w:rPr>
          <w:rFonts w:ascii="Gentium Basic" w:hAnsi="Gentium Basic"/>
          <w:i/>
          <w:iCs/>
          <w:sz w:val="24"/>
          <w:szCs w:val="24"/>
          <w14:ligatures w14:val="none"/>
        </w:rPr>
        <w:t>Io sono</w:t>
      </w:r>
      <w:r>
        <w:rPr>
          <w:rFonts w:ascii="Gentium Basic" w:hAnsi="Gentium Basic"/>
          <w:sz w:val="24"/>
          <w:szCs w:val="24"/>
          <w14:ligatures w14:val="none"/>
        </w:rPr>
        <w:t xml:space="preserve"> di Prediletto si trova nel corpo della Madre Chiesa. Bisognerà partire. Fuggire su ordine dell’Altissimo? Si tratta al momento di vivere e rimanere qui fino a quando TU verrai: AMORE.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2/01/1994)</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i/>
          <w:iCs/>
          <w:sz w:val="24"/>
          <w:szCs w:val="24"/>
          <w:lang w:val="en-US"/>
          <w14:ligatures w14:val="none"/>
        </w:rPr>
        <w:t>Canone di Taizé</w:t>
      </w:r>
      <w:r>
        <w:rPr>
          <w:rFonts w:ascii="Gentium Basic" w:hAnsi="Gentium Basic"/>
          <w:sz w:val="24"/>
          <w:szCs w:val="24"/>
          <w:lang w:val="en-US"/>
          <w14:ligatures w14:val="none"/>
        </w:rPr>
        <w:t>:</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b/>
          <w:bCs/>
          <w:sz w:val="24"/>
          <w:szCs w:val="24"/>
          <w:lang w:val="en-US"/>
          <w14:ligatures w14:val="none"/>
        </w:rPr>
        <w:t>Adoramus te, Christe</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b/>
          <w:bCs/>
          <w:sz w:val="24"/>
          <w:szCs w:val="24"/>
          <w:lang w:val="en-US"/>
          <w14:ligatures w14:val="none"/>
        </w:rPr>
        <w:t>et benedicimus tibi,</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quia per sanctam crucem tuam</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redemisti mundum.</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Il Dono che prende il corpo – altrimenti è un’idea di dono.</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Perdere la mia vita è il Dono: prendere o lasciare.</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E’ il tuo </w:t>
      </w:r>
      <w:r>
        <w:rPr>
          <w:rFonts w:ascii="Gentium Basic" w:hAnsi="Gentium Basic"/>
          <w:i/>
          <w:iCs/>
          <w:sz w:val="24"/>
          <w:szCs w:val="24"/>
          <w14:ligatures w14:val="none"/>
        </w:rPr>
        <w:t>ti amo</w:t>
      </w:r>
      <w:r>
        <w:rPr>
          <w:rFonts w:ascii="Gentium Basic" w:hAnsi="Gentium Basic"/>
          <w:sz w:val="24"/>
          <w:szCs w:val="24"/>
          <w14:ligatures w14:val="none"/>
        </w:rPr>
        <w:t xml:space="preserve"> che mi attira nella reciprocità del Dono. La tua libertà, Gesù, è libertà di andare: là dove io vado dietro noi ci siamo: si tratta di seguirti”.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16 e 19/03/1994)</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i/>
          <w:iCs/>
          <w:sz w:val="24"/>
          <w:szCs w:val="24"/>
          <w:lang w:val="en-US"/>
          <w14:ligatures w14:val="none"/>
        </w:rPr>
        <w:t>Canone di Taizé</w:t>
      </w:r>
      <w:r>
        <w:rPr>
          <w:rFonts w:ascii="Gentium Basic" w:hAnsi="Gentium Basic"/>
          <w:sz w:val="24"/>
          <w:szCs w:val="24"/>
          <w:lang w:val="en-US"/>
          <w14:ligatures w14:val="none"/>
        </w:rPr>
        <w:t>:</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b/>
          <w:bCs/>
          <w:sz w:val="24"/>
          <w:szCs w:val="24"/>
          <w:lang w:val="en-US"/>
          <w14:ligatures w14:val="none"/>
        </w:rPr>
        <w:t>Adoramus te, Christe</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b/>
          <w:bCs/>
          <w:sz w:val="24"/>
          <w:szCs w:val="24"/>
          <w:lang w:val="en-US"/>
          <w14:ligatures w14:val="none"/>
        </w:rPr>
        <w:t>et benedicimus tibi,</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quia per sanctam crucem tuam</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redemisti mundum.</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lastRenderedPageBreak/>
        <w:t>ORAZIONE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Signore, tu ci avevi chiamati:</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“Venite dietro a me!”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...e noi ti abbiamo seguito.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Ora, sulla via della Croce,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donaci di essere con 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e di non rompere questo legame necessario.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Mantienici in un cammino aperto verso il futuro,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identificati con colui che ci precede.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Tu sei l’unico a conoscere ciò che è davanti:</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donaci di perderti mai di vista.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Tu ci precedi e noi ti seguiamo: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donaci di accettare di vederti soltanto di schiena.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Per correre dietro alla nostra conversione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fino alla fine.</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(cfr. Christian de Chergé, </w:t>
      </w:r>
      <w:r>
        <w:rPr>
          <w:rFonts w:ascii="Gentium Basic" w:hAnsi="Gentium Basic"/>
          <w:i/>
          <w:iCs/>
          <w:sz w:val="24"/>
          <w:szCs w:val="24"/>
          <w14:ligatures w14:val="none"/>
        </w:rPr>
        <w:t>L’autre que nous attendons</w:t>
      </w:r>
      <w:r>
        <w:rPr>
          <w:rFonts w:ascii="Gentium Basic" w:hAnsi="Gentium Basic"/>
          <w:sz w:val="24"/>
          <w:szCs w:val="24"/>
          <w14:ligatures w14:val="none"/>
        </w:rPr>
        <w:t>, 24/1/1988).</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i/>
          <w:iCs/>
          <w:sz w:val="24"/>
          <w:szCs w:val="24"/>
          <w:lang w:val="en-US"/>
          <w14:ligatures w14:val="none"/>
        </w:rPr>
        <w:t>Canone di Taizé</w:t>
      </w:r>
      <w:r>
        <w:rPr>
          <w:rFonts w:ascii="Gentium Basic" w:hAnsi="Gentium Basic"/>
          <w:sz w:val="24"/>
          <w:szCs w:val="24"/>
          <w:lang w:val="en-US"/>
          <w14:ligatures w14:val="none"/>
        </w:rPr>
        <w:t>:</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b/>
          <w:bCs/>
          <w:sz w:val="24"/>
          <w:szCs w:val="24"/>
          <w:lang w:val="en-US"/>
          <w14:ligatures w14:val="none"/>
        </w:rPr>
        <w:t>Adoramus te, Christe</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b/>
          <w:bCs/>
          <w:sz w:val="24"/>
          <w:szCs w:val="24"/>
          <w:lang w:val="en-US"/>
          <w14:ligatures w14:val="none"/>
        </w:rPr>
        <w:t>et benedicimus tibi,</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quia per sanctam crucem tuam</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redemisti mundum.</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NONA STAZIONE</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Gesù incontra le donne di Gerusalemme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Luca. 23,27-28.31</w:t>
      </w:r>
    </w:p>
    <w:p w:rsidR="00A52F15" w:rsidRDefault="00A52F15" w:rsidP="00A52F15">
      <w:pPr>
        <w:pStyle w:val="Titolo6"/>
        <w:keepNext/>
        <w:rPr>
          <w:rFonts w:ascii="Gentium Basic" w:hAnsi="Gentium Basic"/>
          <w:b w:val="0"/>
          <w:bCs w:val="0"/>
          <w14:ligatures w14:val="none"/>
        </w:rPr>
      </w:pPr>
      <w:r>
        <w:rPr>
          <w:rFonts w:ascii="Gentium Basic" w:hAnsi="Gentium Basic"/>
          <w:b w:val="0"/>
          <w:bCs w:val="0"/>
          <w14:ligatures w14:val="none"/>
        </w:rPr>
        <w:t>Lo seguiva una gran folla di popolo e di donne che si battevano il petto e facevano lamenti su di lui. Ma Gesù, voltandosi verso le donne, disse: «Figlie di Gerusalemme, non piangete su di me, ma piangete su voi stesse e sui vostri figli. Perché se trattano così il legno verde, che avverrà del legno secco?».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Da alcuni appunti fr. Luc Dochier</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La preghiera di Gesù affinché non venga meno la fede, né il voto, né il servizio, né la vocazione... (…) Non dobbiamo contare su Dio affinché ci venga risparmiato tale o tale dolore.</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E tanto meno il dolore totale: la morte. Poiché dolore non è dolore, morte non è morte agli occhi di Dio. Sopporteremo senza fiatare il duro colpo dell’ultimo quarto d’ora, il duro colpo del Getsemani, il duro colpo del Golgota. Ma se viene il dolore, se viene la morte, chiederemo a Dio – ai suoi occhi – di liberarci dal male. E pregherò come un bambino. Quando il bambino prega, la fede chiede: “Risparmiami... dammi... salvami”. La sottomissione aggiunge: “Se piace a te!” “In shâ’Allah”. E la speranza, il dubbio – tremando, mormora: “Spesso, quasi sempre, non Ti piace”. La speranza si vela, ma l’adorazione si china: “Come vorrai”. E l’amore – tristemente – conclude: “Deo gratias”. Figlie </w:t>
      </w:r>
      <w:r>
        <w:rPr>
          <w:rFonts w:ascii="Gentium Basic" w:hAnsi="Gentium Basic"/>
          <w:sz w:val="24"/>
          <w:szCs w:val="24"/>
          <w14:ligatures w14:val="none"/>
        </w:rPr>
        <w:lastRenderedPageBreak/>
        <w:t xml:space="preserve">di Gerusalemme... tradito dagli uomini, giudicato dagli uomini, scortato dagli uomini, e con degli uomini, Gesù si rivolge a delle donne... come madri nell’uomo, depositarie della vita, del sangue, della linfa, della fecondità che non appartiene al legno secco </w:t>
      </w:r>
    </w:p>
    <w:p w:rsidR="00A52F15" w:rsidRDefault="00A52F15" w:rsidP="00A52F15">
      <w:pPr>
        <w:widowControl w:val="0"/>
        <w:jc w:val="right"/>
        <w:rPr>
          <w:rFonts w:ascii="Gentium Basic" w:hAnsi="Gentium Basic"/>
          <w:i/>
          <w:iCs/>
          <w:sz w:val="24"/>
          <w:szCs w:val="24"/>
          <w14:ligatures w14:val="none"/>
        </w:rPr>
      </w:pPr>
      <w:r>
        <w:rPr>
          <w:rFonts w:ascii="Gentium Basic" w:hAnsi="Gentium Basic"/>
          <w:sz w:val="24"/>
          <w:szCs w:val="24"/>
          <w14:ligatures w14:val="none"/>
        </w:rPr>
        <w:t xml:space="preserve">(Fr. Christian de Chergé, </w:t>
      </w:r>
      <w:r>
        <w:rPr>
          <w:rFonts w:ascii="Gentium Basic" w:hAnsi="Gentium Basic"/>
          <w:i/>
          <w:iCs/>
          <w:sz w:val="24"/>
          <w:szCs w:val="24"/>
          <w14:ligatures w14:val="none"/>
        </w:rPr>
        <w:t xml:space="preserve">L’autre que nous attendons - </w:t>
      </w:r>
    </w:p>
    <w:p w:rsidR="00A52F15" w:rsidRDefault="00A52F15" w:rsidP="00A52F15">
      <w:pPr>
        <w:widowControl w:val="0"/>
        <w:jc w:val="right"/>
        <w:rPr>
          <w:rFonts w:ascii="Gentium Basic" w:hAnsi="Gentium Basic"/>
          <w:sz w:val="24"/>
          <w:szCs w:val="24"/>
          <w14:ligatures w14:val="none"/>
        </w:rPr>
      </w:pPr>
      <w:r>
        <w:rPr>
          <w:rFonts w:ascii="Gentium Basic" w:hAnsi="Gentium Basic"/>
          <w:i/>
          <w:iCs/>
          <w:sz w:val="24"/>
          <w:szCs w:val="24"/>
          <w14:ligatures w14:val="none"/>
        </w:rPr>
        <w:t>Appunti di frère Luc</w:t>
      </w:r>
      <w:r>
        <w:rPr>
          <w:rFonts w:ascii="Gentium Basic" w:hAnsi="Gentium Basic"/>
          <w:sz w:val="24"/>
          <w:szCs w:val="24"/>
          <w14:ligatures w14:val="none"/>
        </w:rPr>
        <w:t>, 9/4/1995).</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Signore Gesù, tu percorri la via della Croce,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via della Conversione, per Te come per noi.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E ce la indichi da seguire fino in fondo.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E’ la via dell’amore,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strada verso il Padre.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Liberaci dalla tentazione di fermarci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o di scappare, come Giuda.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Donaci di inoltrarci su questa via povera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con Te e con la moltitudine,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senza armi, senza vestiti, spogliati di tutto,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senza condizioni, senza SE e senza MA,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perché nella volontà del Padre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possiamo scoprirci liberi di amare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fino alla fine.</w:t>
      </w:r>
    </w:p>
    <w:p w:rsidR="00A52F15" w:rsidRDefault="00A52F15" w:rsidP="00A52F15">
      <w:pPr>
        <w:widowControl w:val="0"/>
        <w:jc w:val="right"/>
        <w:rPr>
          <w:rFonts w:ascii="Gentium Basic" w:hAnsi="Gentium Basic"/>
          <w:sz w:val="24"/>
          <w:szCs w:val="24"/>
          <w:lang w:val="en-US"/>
          <w14:ligatures w14:val="none"/>
        </w:rPr>
      </w:pPr>
      <w:r>
        <w:rPr>
          <w:rFonts w:ascii="Gentium Basic" w:hAnsi="Gentium Basic"/>
          <w:sz w:val="24"/>
          <w:szCs w:val="24"/>
          <w14:ligatures w14:val="none"/>
        </w:rPr>
        <w:t xml:space="preserve">(cfr. fr. </w:t>
      </w:r>
      <w:r>
        <w:rPr>
          <w:rFonts w:ascii="Gentium Basic" w:hAnsi="Gentium Basic"/>
          <w:sz w:val="24"/>
          <w:szCs w:val="24"/>
          <w:lang w:val="en-US"/>
          <w14:ligatures w14:val="none"/>
        </w:rPr>
        <w:t xml:space="preserve">Christian de Chergé, </w:t>
      </w:r>
      <w:r>
        <w:rPr>
          <w:rFonts w:ascii="Gentium Basic" w:hAnsi="Gentium Basic"/>
          <w:i/>
          <w:iCs/>
          <w:sz w:val="24"/>
          <w:szCs w:val="24"/>
          <w:lang w:val="en-US"/>
          <w14:ligatures w14:val="none"/>
        </w:rPr>
        <w:t>L’autre que nous attendons</w:t>
      </w:r>
      <w:r>
        <w:rPr>
          <w:rFonts w:ascii="Gentium Basic" w:hAnsi="Gentium Basic"/>
          <w:sz w:val="24"/>
          <w:szCs w:val="24"/>
          <w:lang w:val="en-US"/>
          <w14:ligatures w14:val="none"/>
        </w:rPr>
        <w:t>,12/4/1987).</w:t>
      </w:r>
    </w:p>
    <w:p w:rsidR="00A52F15" w:rsidRDefault="00A52F15" w:rsidP="00A52F15">
      <w:pPr>
        <w:widowControl w:val="0"/>
        <w:rPr>
          <w:rFonts w:ascii="Gentium Basic" w:hAnsi="Gentium Basic"/>
          <w:sz w:val="24"/>
          <w:szCs w:val="24"/>
          <w:lang w:val="en-US"/>
          <w14:ligatures w14:val="none"/>
        </w:rPr>
      </w:pPr>
      <w:r>
        <w:rPr>
          <w:rFonts w:ascii="Gentium Basic" w:hAnsi="Gentium Basic"/>
          <w:sz w:val="24"/>
          <w:szCs w:val="24"/>
          <w:lang w:val="en-US"/>
          <w14:ligatures w14:val="none"/>
        </w:rPr>
        <w:t> </w:t>
      </w:r>
    </w:p>
    <w:p w:rsidR="00A52F15" w:rsidRDefault="00A52F15" w:rsidP="00A52F15">
      <w:pPr>
        <w:widowControl w:val="0"/>
        <w:rPr>
          <w:rFonts w:ascii="Gentium Basic" w:hAnsi="Gentium Basic"/>
          <w:sz w:val="24"/>
          <w:szCs w:val="24"/>
          <w:lang w:val="en-US"/>
          <w14:ligatures w14:val="none"/>
        </w:rPr>
      </w:pPr>
      <w:r>
        <w:rPr>
          <w:rFonts w:ascii="Gentium Basic" w:hAnsi="Gentium Basic"/>
          <w:sz w:val="24"/>
          <w:szCs w:val="24"/>
          <w:lang w:val="en-US"/>
          <w14:ligatures w14:val="none"/>
        </w:rPr>
        <w:t> </w:t>
      </w:r>
    </w:p>
    <w:p w:rsidR="00A52F15" w:rsidRDefault="00A52F15" w:rsidP="00A52F15">
      <w:pPr>
        <w:widowControl w:val="0"/>
        <w:rPr>
          <w:rFonts w:ascii="Gentium Basic" w:hAnsi="Gentium Basic"/>
          <w:i/>
          <w:iCs/>
          <w:sz w:val="24"/>
          <w:szCs w:val="24"/>
          <w:lang w:val="en-US"/>
          <w14:ligatures w14:val="none"/>
        </w:rPr>
      </w:pPr>
      <w:r>
        <w:rPr>
          <w:rFonts w:ascii="Gentium Basic" w:hAnsi="Gentium Basic"/>
          <w:i/>
          <w:iCs/>
          <w:sz w:val="24"/>
          <w:szCs w:val="24"/>
          <w:lang w:val="en-US"/>
          <w14:ligatures w14:val="none"/>
        </w:rPr>
        <w:t>Canone di Taizé:</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b/>
          <w:bCs/>
          <w:sz w:val="24"/>
          <w:szCs w:val="24"/>
          <w:lang w:val="en-US"/>
          <w14:ligatures w14:val="none"/>
        </w:rPr>
        <w:t>Christe , lux mundi, qui sequitur te</w:t>
      </w:r>
    </w:p>
    <w:p w:rsidR="00A52F15" w:rsidRDefault="00A52F15" w:rsidP="00A52F15">
      <w:pPr>
        <w:widowControl w:val="0"/>
        <w:rPr>
          <w:rFonts w:ascii="Gentium Basic" w:hAnsi="Gentium Basic"/>
          <w:b/>
          <w:bCs/>
          <w:sz w:val="24"/>
          <w:szCs w:val="24"/>
          <w:lang w:val="en-US"/>
          <w14:ligatures w14:val="none"/>
        </w:rPr>
      </w:pPr>
      <w:r>
        <w:rPr>
          <w:rFonts w:ascii="Gentium Basic" w:hAnsi="Gentium Basic"/>
          <w:b/>
          <w:bCs/>
          <w:sz w:val="24"/>
          <w:szCs w:val="24"/>
          <w:lang w:val="en-US"/>
          <w14:ligatures w14:val="none"/>
        </w:rPr>
        <w:t>habebit lumen vitae, lumen vitae.</w:t>
      </w:r>
    </w:p>
    <w:p w:rsidR="00A52F15" w:rsidRDefault="00A52F15" w:rsidP="00A52F15">
      <w:pPr>
        <w:widowControl w:val="0"/>
        <w:rPr>
          <w:rFonts w:ascii="Gentium Basic" w:hAnsi="Gentium Basic"/>
          <w:i/>
          <w:iCs/>
          <w:sz w:val="24"/>
          <w:szCs w:val="24"/>
          <w:lang w:val="en-US"/>
          <w14:ligatures w14:val="none"/>
        </w:rPr>
      </w:pPr>
      <w:r>
        <w:rPr>
          <w:rFonts w:ascii="Gentium Basic" w:hAnsi="Gentium Basic"/>
          <w:i/>
          <w:iCs/>
          <w:sz w:val="24"/>
          <w:szCs w:val="24"/>
          <w:lang w:val="en-US"/>
          <w14:ligatures w14:val="none"/>
        </w:rPr>
        <w:t> </w:t>
      </w:r>
    </w:p>
    <w:p w:rsidR="00A52F15" w:rsidRDefault="00A52F15" w:rsidP="00A52F15">
      <w:pPr>
        <w:widowControl w:val="0"/>
        <w:rPr>
          <w:rFonts w:ascii="Gentium Basic" w:hAnsi="Gentium Basic"/>
          <w:sz w:val="24"/>
          <w:szCs w:val="24"/>
          <w:lang w:val="en-US"/>
          <w14:ligatures w14:val="none"/>
        </w:rPr>
      </w:pPr>
      <w:r>
        <w:rPr>
          <w:rFonts w:ascii="Gentium Basic" w:hAnsi="Gentium Basic"/>
          <w:sz w:val="24"/>
          <w:szCs w:val="24"/>
          <w:lang w:val="en-US"/>
          <w14:ligatures w14:val="none"/>
        </w:rPr>
        <w:t> </w:t>
      </w:r>
    </w:p>
    <w:p w:rsidR="00A52F15" w:rsidRDefault="00A52F15" w:rsidP="00A52F15">
      <w:pPr>
        <w:widowControl w:val="0"/>
        <w:rPr>
          <w:rFonts w:ascii="Gentium Basic" w:hAnsi="Gentium Basic"/>
          <w:sz w:val="24"/>
          <w:szCs w:val="24"/>
          <w:lang w:val="en-US"/>
          <w14:ligatures w14:val="none"/>
        </w:rPr>
      </w:pPr>
      <w:r>
        <w:rPr>
          <w:rFonts w:ascii="Gentium Basic" w:hAnsi="Gentium Basic"/>
          <w:sz w:val="24"/>
          <w:szCs w:val="24"/>
          <w:lang w:val="en-US"/>
          <w14:ligatures w14:val="none"/>
        </w:rPr>
        <w:t> </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DECIMA STAZIONE</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Gesù è crocifisso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Luca 22,33</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Quando giunsero sul luogo chiamato Cranio, vi crocifissero lui e i malfattori, uno a destra e l'altro a sinistra.</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Oggi nel Vangelo tu ci prendi con te: tu ci dici durante il cammino… Tu dici: “noi” saliamo. Così arriva per noi la sequenza: essere consegnati, condannati, beffeggiati, fustigati e messi in croce (†) e il terzo giorno rialzarci risvegliati. Quello che ci capita ci oltrepassa: il tuo calice da bere, qui, tu lo porgi. Il resto, proprio alla fine del cammino, bisogna rimetterlo senza tregua, ogni giorno con te, nelle mani del Padre più grande. La soluzione d’Amore crocifisso è dunque esattamente ciò che Christian ha tradotto: soluzione d’Amore donato senza condizioni. Si tratta di fare ciò che ho deciso quando tu mi dai il tuo Corpo e il tuo Sangue. Vuol dire essere libero: deciso al Dono.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lastRenderedPageBreak/>
        <w:t xml:space="preserve">(fr.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2/03/1994)</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Ho letto la tua PASSIONE – che ci sta raggiungendo. Sono attirato in questo luogo dalla tua Croce innalzata: in piedi un piccolo gruppo di credenti, costituito attorno a te, cominciando da te e dal tuo Spirito, avviano “l’età della fede”.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28/10/1994)</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Signore la tua passione continua nella storia: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di fronte all’uomo crocifisso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bisogna anzitutto tacere, a lungo.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Ascoltare il clamore delle “cose” non dette,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soffocate, represse, deformate (…)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lasciarsi trafiggere.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Stare in piedi.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Un calvario da condividere.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Dona anche a noi di sedere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a quella tavola, preparata per tutti,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dove la speranza impara, giorno dopo giorno,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a nutrirsi di quelle “cose” che ci succedono,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a bere da fratelli a quella coppa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che ci era più facile allontanare che scegliere».</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(cfr. «Lettera circolare della comunità (14 dicembre 1995)», </w:t>
      </w:r>
    </w:p>
    <w:p w:rsidR="00A52F15" w:rsidRDefault="00A52F15" w:rsidP="00A52F15">
      <w:pPr>
        <w:widowControl w:val="0"/>
        <w:jc w:val="right"/>
        <w:rPr>
          <w:rFonts w:ascii="Gentium Basic" w:hAnsi="Gentium Basic"/>
          <w:sz w:val="24"/>
          <w:szCs w:val="24"/>
          <w14:ligatures w14:val="none"/>
        </w:rPr>
      </w:pPr>
      <w:r>
        <w:rPr>
          <w:rFonts w:ascii="Gentium Basic" w:hAnsi="Gentium Basic"/>
          <w:i/>
          <w:iCs/>
          <w:sz w:val="24"/>
          <w:szCs w:val="24"/>
          <w14:ligatures w14:val="none"/>
        </w:rPr>
        <w:t>Più forti dell’odio</w:t>
      </w:r>
      <w:r>
        <w:rPr>
          <w:rFonts w:ascii="Gentium Basic" w:hAnsi="Gentium Basic"/>
          <w:sz w:val="24"/>
          <w:szCs w:val="24"/>
          <w14:ligatures w14:val="none"/>
        </w:rPr>
        <w:t>, p. 160)</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Canone di Taizé</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Oh, oh, oh, adoramus te, Domine.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Oh, oh, oh, adoramus te, Domine.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UNDICESIMA STAZIONE</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 xml:space="preserve">Gesù promette il suo Regno </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al buon ladrone</w:t>
      </w:r>
    </w:p>
    <w:p w:rsidR="00A52F15" w:rsidRDefault="00A52F15" w:rsidP="00A52F15">
      <w:pPr>
        <w:widowControl w:val="0"/>
        <w:rPr>
          <w:rFonts w:ascii="Gentium Basic" w:hAnsi="Gentium Basic"/>
          <w:sz w:val="12"/>
          <w:szCs w:val="12"/>
          <w14:ligatures w14:val="none"/>
        </w:rPr>
      </w:pPr>
      <w:r>
        <w:rPr>
          <w:rFonts w:ascii="Gentium Basic" w:hAnsi="Gentium Basic"/>
          <w:sz w:val="12"/>
          <w:szCs w:val="12"/>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sz w:val="14"/>
          <w:szCs w:val="14"/>
          <w14:ligatures w14:val="none"/>
        </w:rPr>
      </w:pPr>
      <w:r>
        <w:rPr>
          <w:rFonts w:ascii="Gentium Basic" w:hAnsi="Gentium Basic"/>
          <w:sz w:val="14"/>
          <w:szCs w:val="1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Luca. 23,39-43</w:t>
      </w:r>
    </w:p>
    <w:p w:rsidR="00A52F15" w:rsidRDefault="00A52F15" w:rsidP="00A52F15">
      <w:pPr>
        <w:pStyle w:val="Titolo6"/>
        <w:keepNext/>
        <w:rPr>
          <w:rFonts w:ascii="Gentium Basic" w:hAnsi="Gentium Basic"/>
          <w:b w:val="0"/>
          <w:bCs w:val="0"/>
          <w14:ligatures w14:val="none"/>
        </w:rPr>
      </w:pPr>
      <w:r>
        <w:rPr>
          <w:rFonts w:ascii="Gentium Basic" w:hAnsi="Gentium Basic"/>
          <w:b w:val="0"/>
          <w:bCs w:val="0"/>
          <w14:ligatures w14:val="none"/>
        </w:rPr>
        <w:t xml:space="preserve">Uno dei malfattori appesi alla croce lo insultava: «Non sei tu il Cristo? Salva te stesso e anche noi!». Ma l'altro lo rimproverava: «Neanche tu hai timore di Dio, benché condannato alla stessa pena? Noi giustamente, perché riceviamo il giusto per le nostre azioni, egli invece non ha fatto nulla di male». E aggiunse: «Gesù, ricordati di me quando entrerai nel tuo regno». Gli rispose: «In verità ti dico, oggi sarai con me nel paradiso».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Da alcuni appunti di fr. Luc Dochier</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La morte è Dio.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lastRenderedPageBreak/>
        <w:t>Per il cristiano, la morte non può essere oggetto di terrore, perché essa è incontro, faccia a faccia, con questo Dio che egli ha aspettato nelle prove.</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La morte è Dio.</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Ogni minuto è un passo verso la morte, cioè verso l’amore. Paradosso del cristianesimo, la morte è l’inizio della vita.</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La vita eterna non è situata dopo la morte, ma è presente nel cuore della nostra esistenza.</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“Sia fatta la tua volontà, come in cielo così in terra”. Il cielo è il luogo in cui è fatta la volontà di Dio.</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La Resurrezione – credo solo in essa. La resurrezione è già qui, nell’attesa che se ne ha.</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Non credo che la morte abbia l’ultima parola su di noi. Non credo alla morte più di quanto creda alla potenza di questo mondo.</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Non avremo paura, poiché varcando la soglia angosciante della morte troviamo Cristo che ci introduce nella casa del Padre.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Luc, Annotazioni varie, da François Buet, </w:t>
      </w:r>
    </w:p>
    <w:p w:rsidR="00A52F15" w:rsidRDefault="00A52F15" w:rsidP="00A52F15">
      <w:pPr>
        <w:widowControl w:val="0"/>
        <w:jc w:val="right"/>
        <w:rPr>
          <w:rFonts w:ascii="Gentium Basic" w:hAnsi="Gentium Basic"/>
          <w:sz w:val="24"/>
          <w:szCs w:val="24"/>
          <w14:ligatures w14:val="none"/>
        </w:rPr>
      </w:pPr>
      <w:r>
        <w:rPr>
          <w:rFonts w:ascii="Gentium Basic" w:hAnsi="Gentium Basic"/>
          <w:i/>
          <w:iCs/>
          <w:sz w:val="24"/>
          <w:szCs w:val="24"/>
          <w14:ligatures w14:val="none"/>
        </w:rPr>
        <w:t>Fratel Luc, monaco e medico di Tibhirine, 15 meditazioni</w:t>
      </w:r>
      <w:r>
        <w:rPr>
          <w:rFonts w:ascii="Gentium Basic" w:hAnsi="Gentium Basic"/>
          <w:sz w:val="24"/>
          <w:szCs w:val="24"/>
          <w14:ligatures w14:val="none"/>
        </w:rPr>
        <w:t>, Gribaudi 2015, p. 77)</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Signore Gesù,</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tu ti frapponi come volto filiale e fraterno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di fronte ai tuoi carnefici,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di fronte all’uomo che non comprende.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Tu che sei così vulnerabile all’amore del Padre,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qui sei il primo nato di una moltitudine di volti.</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Attiraci nella tua preghiera di intercessione,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di interposizione e già di azione di grazie.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Anche se noi non vediamo,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donaci di attendere,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con perseveranza e impazienza,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la salvezza dell’uomo.</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(fr. Christophe Lebreton, «O Dio, tu sei la nostra speranza sul volto di tutti i viventi! (Pasqua 1995)», </w:t>
      </w:r>
      <w:r>
        <w:rPr>
          <w:rFonts w:ascii="Gentium Basic" w:hAnsi="Gentium Basic"/>
          <w:i/>
          <w:iCs/>
          <w:sz w:val="24"/>
          <w:szCs w:val="24"/>
          <w14:ligatures w14:val="none"/>
        </w:rPr>
        <w:t>Più forti dell’odio</w:t>
      </w:r>
      <w:r>
        <w:rPr>
          <w:rFonts w:ascii="Gentium Basic" w:hAnsi="Gentium Basic"/>
          <w:sz w:val="24"/>
          <w:szCs w:val="24"/>
          <w14:ligatures w14:val="none"/>
        </w:rPr>
        <w:t>, p. 143.</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Canto: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 Seigneur est ma lumière et mon salut ;</w:t>
      </w:r>
      <w:r>
        <w:rPr>
          <w:rFonts w:ascii="Gentium Basic" w:hAnsi="Gentium Basic"/>
          <w:b/>
          <w:bCs/>
          <w:sz w:val="24"/>
          <w:szCs w:val="24"/>
          <w14:ligatures w14:val="none"/>
        </w:rPr>
        <w:br/>
        <w:t>De qui aurais-je crainte ?</w:t>
      </w:r>
      <w:r>
        <w:rPr>
          <w:rFonts w:ascii="Gentium Basic" w:hAnsi="Gentium Basic"/>
          <w:b/>
          <w:bCs/>
          <w:sz w:val="24"/>
          <w:szCs w:val="24"/>
          <w14:ligatures w14:val="none"/>
        </w:rPr>
        <w:br/>
        <w:t>Le Seigneur est le rempart de ma vie ;</w:t>
      </w:r>
      <w:r>
        <w:rPr>
          <w:rFonts w:ascii="Gentium Basic" w:hAnsi="Gentium Basic"/>
          <w:b/>
          <w:bCs/>
          <w:sz w:val="24"/>
          <w:szCs w:val="24"/>
          <w14:ligatures w14:val="none"/>
        </w:rPr>
        <w:br/>
        <w:t xml:space="preserve">Devant qui tremblerais-je ? </w:t>
      </w:r>
    </w:p>
    <w:p w:rsidR="00A52F15" w:rsidRDefault="00A52F15" w:rsidP="00A52F15">
      <w:pPr>
        <w:widowControl w:val="0"/>
        <w:ind w:firstLine="708"/>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ind w:firstLine="708"/>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DODICESIMA STAZIONE</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 xml:space="preserve">Gesù in Croce, </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la Madre e il Discepolo</w:t>
      </w:r>
    </w:p>
    <w:p w:rsidR="00A52F15" w:rsidRDefault="00A52F15" w:rsidP="00A52F15">
      <w:pPr>
        <w:pStyle w:val="Titolo6"/>
        <w:keepNext/>
        <w:rPr>
          <w:rFonts w:ascii="Gentium Basic" w:hAnsi="Gentium Basic"/>
          <w:b w:val="0"/>
          <w:bCs w:val="0"/>
          <w:i w:val="0"/>
          <w:iCs w:val="0"/>
          <w14:ligatures w14:val="none"/>
        </w:rPr>
      </w:pPr>
      <w:r>
        <w:rPr>
          <w:rFonts w:ascii="Gentium Basic" w:hAnsi="Gentium Basic"/>
          <w:b w:val="0"/>
          <w:bCs w:val="0"/>
          <w:i w:val="0"/>
          <w:iCs w:val="0"/>
          <w14:ligatures w14:val="none"/>
        </w:rPr>
        <w:t> </w:t>
      </w:r>
    </w:p>
    <w:p w:rsidR="00A52F15" w:rsidRDefault="00A52F15" w:rsidP="00A52F15">
      <w:pPr>
        <w:pStyle w:val="Titolo6"/>
        <w:keepNext/>
        <w:rPr>
          <w:rFonts w:ascii="Gentium Basic" w:hAnsi="Gentium Basic"/>
          <w:b w:val="0"/>
          <w:bCs w:val="0"/>
          <w:i w:val="0"/>
          <w:iCs w:val="0"/>
          <w14:ligatures w14:val="none"/>
        </w:rPr>
      </w:pPr>
      <w:r>
        <w:rPr>
          <w:rFonts w:ascii="Gentium Basic" w:hAnsi="Gentium Basic"/>
          <w:b w:val="0"/>
          <w:bCs w:val="0"/>
          <w:i w:val="0"/>
          <w:iCs w:val="0"/>
          <w14:ligatures w14:val="none"/>
        </w:rPr>
        <w:t>V. Ti adoriamo, Cristo e ti benediciamo.</w:t>
      </w:r>
    </w:p>
    <w:p w:rsidR="00A52F15" w:rsidRDefault="00A52F15" w:rsidP="00A52F15">
      <w:pPr>
        <w:pStyle w:val="Titolo6"/>
        <w:keepNext/>
        <w:rPr>
          <w:rFonts w:ascii="Gentium Basic" w:hAnsi="Gentium Basic"/>
          <w:b w:val="0"/>
          <w:bCs w:val="0"/>
          <w:i w:val="0"/>
          <w:iCs w:val="0"/>
          <w14:ligatures w14:val="none"/>
        </w:rPr>
      </w:pPr>
      <w:r>
        <w:rPr>
          <w:rFonts w:ascii="Gentium Basic" w:hAnsi="Gentium Basic"/>
          <w:b w:val="0"/>
          <w:bCs w:val="0"/>
          <w:i w:val="0"/>
          <w:iCs w:val="0"/>
          <w14:ligatures w14:val="none"/>
        </w:rPr>
        <w:t>R. Perché con la tua santa croce hai redento il mondo.</w:t>
      </w:r>
    </w:p>
    <w:p w:rsidR="00A52F15" w:rsidRDefault="00A52F15" w:rsidP="00A52F15">
      <w:pPr>
        <w:widowControl w:val="0"/>
        <w:ind w:firstLine="708"/>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Giovanni. 19,26-27</w:t>
      </w:r>
    </w:p>
    <w:p w:rsidR="00A52F15" w:rsidRDefault="00A52F15" w:rsidP="00A52F15">
      <w:pPr>
        <w:pStyle w:val="Titolo6"/>
        <w:keepNext/>
        <w:jc w:val="both"/>
        <w:rPr>
          <w:rFonts w:ascii="Gentium Basic" w:hAnsi="Gentium Basic"/>
          <w:b w:val="0"/>
          <w:bCs w:val="0"/>
          <w14:ligatures w14:val="none"/>
        </w:rPr>
      </w:pPr>
      <w:r>
        <w:rPr>
          <w:rFonts w:ascii="Gentium Basic" w:hAnsi="Gentium Basic"/>
          <w:b w:val="0"/>
          <w:bCs w:val="0"/>
          <w14:ligatures w14:val="none"/>
        </w:rPr>
        <w:lastRenderedPageBreak/>
        <w:t>In quell'ora, Gesù vedendo la madre e lì accanto a lei il discepolo che egli amava, disse alla madre: «Donna, ecco il tuo figlio!». Poi disse al discepolo: «Ecco la tua madre!». E da quel momento il discepolo la prese nella sua casa.</w:t>
      </w:r>
    </w:p>
    <w:p w:rsidR="00A52F15" w:rsidRDefault="00A52F15" w:rsidP="00A52F15">
      <w:pPr>
        <w:widowControl w:val="0"/>
        <w:ind w:firstLine="708"/>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E sei tu Maria che vedevo ieri ascoltando Jean-Pierre leggere per noi in refettorio. In un articolo intitolato “L’arte di rimanere in piedi”, Milena (Jesenskà) aveva indicato precisamente il suo segreto: “E’ l’essenza stessa dell’angoscia il non poter rimanere sul posto… Semplicemente restando in piedi, faccio fronte con calma a ciò che non conosco, mi preparo ad affrontare questo sconosciuto… Ma per poterlo fare è necessaria la forza; e questa forza l’individuo non la possiede che quando non separa il suo destino da quello degli altri, quando non perde di vista l’essenziale, quando ha la coscienza profonda di appartenere a una comunità”.</w:t>
      </w:r>
    </w:p>
    <w:p w:rsidR="00A52F15" w:rsidRDefault="00A52F15" w:rsidP="00A52F15">
      <w:pPr>
        <w:widowControl w:val="0"/>
        <w:ind w:firstLine="708"/>
        <w:jc w:val="both"/>
        <w:rPr>
          <w:rFonts w:ascii="Gentium Basic" w:hAnsi="Gentium Basic"/>
          <w:sz w:val="24"/>
          <w:szCs w:val="24"/>
          <w14:ligatures w14:val="none"/>
        </w:rPr>
      </w:pPr>
      <w:r>
        <w:rPr>
          <w:rFonts w:ascii="Gentium Basic" w:hAnsi="Gentium Basic"/>
          <w:sz w:val="24"/>
          <w:szCs w:val="24"/>
          <w14:ligatures w14:val="none"/>
        </w:rPr>
        <w:t xml:space="preserve">Sì, e Pietro, dicendo “Io non lo sono”, ha perso questa forza, ha tradito quando Maria – con altre donne e il discepolo amato – rimaneva in piedi. </w:t>
      </w:r>
    </w:p>
    <w:p w:rsidR="00A52F15" w:rsidRDefault="00A52F15" w:rsidP="00A52F15">
      <w:pPr>
        <w:widowControl w:val="0"/>
        <w:ind w:firstLine="708"/>
        <w:jc w:val="right"/>
        <w:rPr>
          <w:rFonts w:ascii="Gentium Basic" w:hAnsi="Gentium Basic"/>
          <w:sz w:val="24"/>
          <w:szCs w:val="24"/>
          <w14:ligatures w14:val="none"/>
        </w:rPr>
      </w:pPr>
      <w:r>
        <w:rPr>
          <w:rFonts w:ascii="Gentium Basic" w:hAnsi="Gentium Basic"/>
          <w:sz w:val="24"/>
          <w:szCs w:val="24"/>
          <w14:ligatures w14:val="none"/>
        </w:rPr>
        <w:t xml:space="preserve">(fr.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10/02/1994)</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Autentica follia: "Dio rigettato (da Israele) non rigetta (Israele). Cosa c'è di più forte per nutrire la speranza?". Il peggio, Gesù non l'ha fuggito. L'ha affrontato, l'ha desiderato fino all'angoscia e alla ribellione. Sulla croce, l'ha accettato come una tavola imbandita, preparata da Dio, suo Padre, "di fronte al nemico" (Sal 22,5). Ci consegna allora il soffio della speranza. Alcune donne, tra cui, in piedi, Maria, sono presenti, così come il discepolo amato. È l'ora della speranza contro ogni speranza. La Chiesa inizia qui: in uno sguardo di speranza verso "colui che hanno trafitto" (Gv 19,37). Trafitta anche lei, riceve la missione di portare la speranza al pieno compimento, fino alla fine. "Per Cristo, noi crediamo in Dio che l'ha risuscitato ... così che la nostra fede e la nostra speranza sono salde in Dio" (1Pt 1,21)…</w:t>
      </w:r>
    </w:p>
    <w:p w:rsidR="00A52F15" w:rsidRDefault="00A52F15" w:rsidP="00A52F15">
      <w:pPr>
        <w:widowControl w:val="0"/>
        <w:ind w:firstLine="708"/>
        <w:jc w:val="right"/>
        <w:rPr>
          <w:rFonts w:ascii="Gentium Basic" w:hAnsi="Gentium Basic"/>
          <w:sz w:val="24"/>
          <w:szCs w:val="24"/>
          <w14:ligatures w14:val="none"/>
        </w:rPr>
      </w:pPr>
      <w:r>
        <w:rPr>
          <w:rFonts w:ascii="Gentium Basic" w:hAnsi="Gentium Basic"/>
          <w:sz w:val="24"/>
          <w:szCs w:val="24"/>
          <w14:ligatures w14:val="none"/>
        </w:rPr>
        <w:t xml:space="preserve"> (</w:t>
      </w:r>
      <w:r>
        <w:rPr>
          <w:rFonts w:ascii="Gentium Basic" w:hAnsi="Gentium Basic"/>
          <w:i/>
          <w:iCs/>
          <w:sz w:val="24"/>
          <w:szCs w:val="24"/>
          <w14:ligatures w14:val="none"/>
        </w:rPr>
        <w:t xml:space="preserve">tratto da uno scritto di Pasqua 1995 di </w:t>
      </w:r>
      <w:r>
        <w:rPr>
          <w:rFonts w:ascii="Gentium Basic" w:hAnsi="Gentium Basic"/>
          <w:sz w:val="24"/>
          <w:szCs w:val="24"/>
          <w14:ligatures w14:val="none"/>
        </w:rPr>
        <w:t xml:space="preserve">P. Christoph Lebreton, </w:t>
      </w:r>
    </w:p>
    <w:p w:rsidR="00A52F15" w:rsidRDefault="00A52F15" w:rsidP="00A52F15">
      <w:pPr>
        <w:widowControl w:val="0"/>
        <w:ind w:firstLine="708"/>
        <w:jc w:val="right"/>
        <w:rPr>
          <w:rFonts w:ascii="Gentium Basic" w:hAnsi="Gentium Basic"/>
          <w:sz w:val="24"/>
          <w:szCs w:val="24"/>
          <w14:ligatures w14:val="none"/>
        </w:rPr>
      </w:pPr>
      <w:r>
        <w:rPr>
          <w:rFonts w:ascii="Gentium Basic" w:hAnsi="Gentium Basic"/>
          <w:sz w:val="24"/>
          <w:szCs w:val="24"/>
          <w14:ligatures w14:val="none"/>
        </w:rPr>
        <w:t xml:space="preserve">in </w:t>
      </w:r>
      <w:r>
        <w:rPr>
          <w:rFonts w:ascii="Gentium Basic" w:hAnsi="Gentium Basic"/>
          <w:i/>
          <w:iCs/>
          <w:sz w:val="24"/>
          <w:szCs w:val="24"/>
          <w14:ligatures w14:val="none"/>
        </w:rPr>
        <w:t>Più forti dell’odio</w:t>
      </w:r>
      <w:r>
        <w:rPr>
          <w:rFonts w:ascii="Gentium Basic" w:hAnsi="Gentium Basic"/>
          <w:sz w:val="24"/>
          <w:szCs w:val="24"/>
          <w14:ligatures w14:val="none"/>
        </w:rPr>
        <w:t>, a cura della comunità di Bose, pp. 175-180).</w:t>
      </w:r>
    </w:p>
    <w:p w:rsidR="00A52F15" w:rsidRDefault="00A52F15" w:rsidP="00A52F15">
      <w:pPr>
        <w:widowControl w:val="0"/>
        <w:ind w:firstLine="708"/>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ind w:firstLine="708"/>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Padre, Abbà, nell’ora della croce del tuo Figlio</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donaci di vedere Maria nello splendore del tuo Disegno: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interamente armonizzata con il tuo Desiderio.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E fa che possiamo stare vicino a lei</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e ricevere dal tuo Figlio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il nostro posto di discepoli: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eccomi, vengo.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(cfr. 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25/5/1995)</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Canto: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xml:space="preserve">Donna, ecco tuo figlio,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figlio, ecco tua Madre!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Io vi lascio la pace, Io vi lascio l’amor.</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ab/>
        <w:t xml:space="preserve">Ora che tutto è compiuto,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ab/>
        <w:t>ora che tutto è finito…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ab/>
        <w:t xml:space="preserve">Padre, io cerco il tuo volto,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ab/>
        <w:t>Padre non mi abbandonar!</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 che il mondo si è rabbuiato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lastRenderedPageBreak/>
        <w:t>E son deriso, guardato di quassù…</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Sono inchiodato tra la terra e il cielo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Padre…raccoglimi tu!</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ab/>
        <w:t>Tutti mi hanno abbandonato,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ab/>
        <w:t>Padre ormai ho seminato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ab/>
        <w:t>Questo segreto che ho annunziato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ab/>
        <w:t>Fallo esplodere tu</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Questa è la tua chiesa o Padre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Questa la tua volontà:</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che stiano uniti sotto la croce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per poi gridare: “Risorto è già!”</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ind w:firstLine="708"/>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pStyle w:val="Titolo6"/>
        <w:keepNext/>
        <w:jc w:val="center"/>
        <w:rPr>
          <w:rFonts w:ascii="Gentium Basic" w:hAnsi="Gentium Basic"/>
          <w:b w:val="0"/>
          <w:bCs w:val="0"/>
          <w:sz w:val="28"/>
          <w:szCs w:val="28"/>
          <w14:ligatures w14:val="none"/>
        </w:rPr>
      </w:pPr>
      <w:r>
        <w:rPr>
          <w:rFonts w:ascii="Gentium Basic" w:hAnsi="Gentium Basic"/>
          <w:b w:val="0"/>
          <w:bCs w:val="0"/>
          <w:sz w:val="28"/>
          <w:szCs w:val="28"/>
          <w14:ligatures w14:val="none"/>
        </w:rPr>
        <w:t>TREDICESIMA STAZIONE</w:t>
      </w:r>
    </w:p>
    <w:p w:rsidR="00A52F15" w:rsidRDefault="00A52F15" w:rsidP="00A52F15">
      <w:pPr>
        <w:pStyle w:val="Titolo6"/>
        <w:keepNext/>
        <w:jc w:val="center"/>
        <w:rPr>
          <w:rFonts w:ascii="Gentium Basic" w:hAnsi="Gentium Basic"/>
          <w:sz w:val="36"/>
          <w:szCs w:val="36"/>
          <w14:ligatures w14:val="none"/>
        </w:rPr>
      </w:pPr>
      <w:r>
        <w:rPr>
          <w:rFonts w:ascii="Gentium Basic" w:hAnsi="Gentium Basic"/>
          <w:sz w:val="36"/>
          <w:szCs w:val="36"/>
          <w14:ligatures w14:val="none"/>
        </w:rPr>
        <w:t>Gesù muore sulla Croce perdonando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Luca (22,34.45-46)</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 xml:space="preserve">Gesù diceva: “Padre, perdona loro perché non sanno quello che fanno”.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Era già verso mezzogiorno e si fece buio su tutta la terra fino alle tre del pomeriggio, 45perché il sole si era eclissato. Il velo del tempio si squarciò a metà. Gesù, gridando a gran voce, disse: "Padre, nelle tue mani consegno il mio spirito". Detto questo, spirò.</w:t>
      </w:r>
    </w:p>
    <w:p w:rsidR="00A52F15" w:rsidRDefault="00A52F15" w:rsidP="00A52F15">
      <w:pPr>
        <w:widowControl w:val="0"/>
        <w:ind w:firstLine="708"/>
        <w:rPr>
          <w:rFonts w:ascii="Gentium Basic" w:hAnsi="Gentium Basic"/>
          <w:i/>
          <w:iCs/>
          <w:sz w:val="24"/>
          <w:szCs w:val="24"/>
          <w14:ligatures w14:val="none"/>
        </w:rPr>
      </w:pPr>
      <w:r>
        <w:rPr>
          <w:rFonts w:ascii="Gentium Basic" w:hAnsi="Gentium Basic"/>
          <w:i/>
          <w:iCs/>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Tu ci dici, tu mi dici, qui, oggi, in questo “tra di noi” algerino dove i nemici si uccidono fra di loro: AMATE i vostri nemici, PREGATE PER i vostri nemici. Sento Silvano (del monte Athos): “Pregare è dare il sangue del proprio cuore”. E padre Pierre: “La più bella preghiera che Gesù ci ha lasciato è la CROCE”. Silvano ancora: “il Signore mi ha insegnato l’amore per i nemici. Privati della grazia divina noi non possiamo amare i nemici, ma lo Spirito santo insegna ad amare… quando tu pregherai per i tuoi nemici la pace verrà su di te”. (fr.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14/06/1994)</w:t>
      </w:r>
    </w:p>
    <w:p w:rsidR="00A52F15" w:rsidRDefault="00A52F15" w:rsidP="00A52F15">
      <w:pPr>
        <w:widowControl w:val="0"/>
        <w:ind w:firstLine="708"/>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Lettrice1:</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xml:space="preserve">Se il grano non cade a terra – affidato a questa terra tenuta sulla tua MANO – e non muore… Sacramento di riconciliazione. Mi piace quanto mi ha detto Jean-Pierre prendendo spunto dal Vangelo di Giovanni: un’irruzione di Luce. Essa non viene per annullare o respingere le tenebre, ma a illuminarle perché esse facciano brillare la Luce. (fr.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16/09/1994)</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Signore Gesù,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facci la grazia di morire </w:t>
      </w:r>
    </w:p>
    <w:p w:rsidR="00A52F15" w:rsidRDefault="00A52F15" w:rsidP="00A52F15">
      <w:pPr>
        <w:widowControl w:val="0"/>
        <w:jc w:val="both"/>
        <w:rPr>
          <w:rFonts w:ascii="Gentium Basic" w:hAnsi="Gentium Basic"/>
          <w:b/>
          <w:bCs/>
          <w:sz w:val="24"/>
          <w:szCs w:val="24"/>
          <w14:ligatures w14:val="none"/>
        </w:rPr>
      </w:pPr>
      <w:r>
        <w:rPr>
          <w:rFonts w:ascii="Gentium Basic" w:hAnsi="Gentium Basic"/>
          <w:b/>
          <w:bCs/>
          <w:sz w:val="24"/>
          <w:szCs w:val="24"/>
          <w14:ligatures w14:val="none"/>
        </w:rPr>
        <w:lastRenderedPageBreak/>
        <w:t xml:space="preserve">senza odio nel cuore.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(cfr. fr. Luc Dochier,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citato da fr. Christophe Lebreton, </w:t>
      </w:r>
      <w:r>
        <w:rPr>
          <w:rFonts w:ascii="Gentium Basic" w:hAnsi="Gentium Basic"/>
          <w:i/>
          <w:iCs/>
          <w:sz w:val="24"/>
          <w:szCs w:val="24"/>
          <w14:ligatures w14:val="none"/>
        </w:rPr>
        <w:t>Il Soffio del Dono</w:t>
      </w:r>
      <w:r>
        <w:rPr>
          <w:rFonts w:ascii="Gentium Basic" w:hAnsi="Gentium Basic"/>
          <w:sz w:val="24"/>
          <w:szCs w:val="24"/>
          <w14:ligatures w14:val="none"/>
        </w:rPr>
        <w:t>, 31/12/1993)</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Canone di Taizé:</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O Christe Domine Jesu!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O Christe Domine Jesu!</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ind w:firstLine="708"/>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pStyle w:val="Titolo6"/>
        <w:keepNext/>
        <w:ind w:firstLine="708"/>
        <w:jc w:val="center"/>
        <w:rPr>
          <w:rFonts w:ascii="Gentium Basic" w:hAnsi="Gentium Basic"/>
          <w:b w:val="0"/>
          <w:bCs w:val="0"/>
          <w:sz w:val="28"/>
          <w:szCs w:val="28"/>
          <w14:ligatures w14:val="none"/>
        </w:rPr>
      </w:pPr>
      <w:r>
        <w:rPr>
          <w:rFonts w:ascii="Gentium Basic" w:hAnsi="Gentium Basic"/>
          <w:b w:val="0"/>
          <w:bCs w:val="0"/>
          <w:sz w:val="28"/>
          <w:szCs w:val="28"/>
          <w14:ligatures w14:val="none"/>
        </w:rPr>
        <w:t xml:space="preserve">QUATTORDICESIMA STAZIONE </w:t>
      </w:r>
    </w:p>
    <w:p w:rsidR="00A52F15" w:rsidRDefault="00A52F15" w:rsidP="00A52F15">
      <w:pPr>
        <w:pStyle w:val="Titolo6"/>
        <w:keepNext/>
        <w:ind w:firstLine="708"/>
        <w:jc w:val="center"/>
        <w:rPr>
          <w:rFonts w:ascii="Gentium Basic" w:hAnsi="Gentium Basic"/>
          <w:sz w:val="36"/>
          <w:szCs w:val="36"/>
          <w14:ligatures w14:val="none"/>
        </w:rPr>
      </w:pPr>
      <w:r>
        <w:rPr>
          <w:rFonts w:ascii="Gentium Basic" w:hAnsi="Gentium Basic"/>
          <w:sz w:val="36"/>
          <w:szCs w:val="36"/>
          <w14:ligatures w14:val="none"/>
        </w:rPr>
        <w:t>Gesù è deposto nel sepolcro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V. Ti adoriamo, Cristo e ti benediciamo.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R. Perché con la tua santa croce hai redento il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Dal Vangelo secondo Luca (23,50-54)</w:t>
      </w:r>
    </w:p>
    <w:p w:rsidR="00A52F15" w:rsidRDefault="00A52F15" w:rsidP="00A52F15">
      <w:pPr>
        <w:widowControl w:val="0"/>
        <w:jc w:val="both"/>
        <w:rPr>
          <w:rFonts w:ascii="Gentium Basic" w:hAnsi="Gentium Basic"/>
          <w:i/>
          <w:iCs/>
          <w:sz w:val="24"/>
          <w:szCs w:val="24"/>
          <w14:ligatures w14:val="none"/>
        </w:rPr>
      </w:pPr>
      <w:r>
        <w:rPr>
          <w:rFonts w:ascii="Gentium Basic" w:hAnsi="Gentium Basic"/>
          <w:i/>
          <w:iCs/>
          <w:sz w:val="24"/>
          <w:szCs w:val="24"/>
          <w14:ligatures w14:val="none"/>
        </w:rPr>
        <w:t>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Era il giorno della Parasceve e già splendevano le luci del sabato.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MEDITAZIONE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Lettrice2:</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Questo servo umile, disprezzato, sfigurato, vedrà la luce e sarà colmato. Lui, nel quale Dio ci è rivelato: Padre... Questo nome di "padre" qui attribuito - con grida e lacrime - a Dio, ci "significa" la speranza che è in Dio stesso. Dio è non solo amore, ma speranza poiché genera. Così questo giusto giustifica i molti ... Si frappone come volto filiale e fraterno. Di fronte ai suoi carnefici, vulnerabile com'è all'amore del Padre, è qui il primo nato di una moltitudine di volti, che ci attira nella sua preghiera di intercessione, di interposizione, e già di azione di grazie. È vero, noi non vediamo, dobbiamo attendere con perseveranza; gemiamo interiormente con tutto il cosmo in un'attesa impaziente. Lasciamo che lo Spirito stesso interceda, e ci insegni a pregare questo tema, in verità, a farlo eucaristia.</w:t>
      </w:r>
    </w:p>
    <w:p w:rsidR="00A52F15" w:rsidRDefault="00A52F15" w:rsidP="00A52F15">
      <w:pPr>
        <w:widowControl w:val="0"/>
        <w:ind w:firstLine="708"/>
        <w:jc w:val="right"/>
        <w:rPr>
          <w:rFonts w:ascii="Gentium Basic" w:hAnsi="Gentium Basic"/>
          <w:sz w:val="24"/>
          <w:szCs w:val="24"/>
          <w14:ligatures w14:val="none"/>
        </w:rPr>
      </w:pPr>
      <w:r>
        <w:rPr>
          <w:rFonts w:ascii="Gentium Basic" w:hAnsi="Gentium Basic"/>
          <w:sz w:val="24"/>
          <w:szCs w:val="24"/>
          <w14:ligatures w14:val="none"/>
        </w:rPr>
        <w:t>(</w:t>
      </w:r>
      <w:r>
        <w:rPr>
          <w:rFonts w:ascii="Gentium Basic" w:hAnsi="Gentium Basic"/>
          <w:i/>
          <w:iCs/>
          <w:sz w:val="24"/>
          <w:szCs w:val="24"/>
          <w14:ligatures w14:val="none"/>
        </w:rPr>
        <w:t xml:space="preserve">tratto da uno scritto di Pasqua 1995 di </w:t>
      </w:r>
      <w:r>
        <w:rPr>
          <w:rFonts w:ascii="Gentium Basic" w:hAnsi="Gentium Basic"/>
          <w:sz w:val="24"/>
          <w:szCs w:val="24"/>
          <w14:ligatures w14:val="none"/>
        </w:rPr>
        <w:t xml:space="preserve">fr. Christophe Lebreton, </w:t>
      </w:r>
    </w:p>
    <w:p w:rsidR="00A52F15" w:rsidRDefault="00A52F15" w:rsidP="00A52F15">
      <w:pPr>
        <w:widowControl w:val="0"/>
        <w:ind w:firstLine="708"/>
        <w:jc w:val="right"/>
        <w:rPr>
          <w:rFonts w:ascii="Gentium Basic" w:hAnsi="Gentium Basic"/>
          <w:sz w:val="24"/>
          <w:szCs w:val="24"/>
          <w14:ligatures w14:val="none"/>
        </w:rPr>
      </w:pPr>
      <w:r>
        <w:rPr>
          <w:rFonts w:ascii="Gentium Basic" w:hAnsi="Gentium Basic"/>
          <w:sz w:val="24"/>
          <w:szCs w:val="24"/>
          <w14:ligatures w14:val="none"/>
        </w:rPr>
        <w:t xml:space="preserve">in </w:t>
      </w:r>
      <w:r>
        <w:rPr>
          <w:rFonts w:ascii="Gentium Basic" w:hAnsi="Gentium Basic"/>
          <w:i/>
          <w:iCs/>
          <w:sz w:val="24"/>
          <w:szCs w:val="24"/>
          <w14:ligatures w14:val="none"/>
        </w:rPr>
        <w:t>Più forti dell’odio</w:t>
      </w:r>
      <w:r>
        <w:rPr>
          <w:rFonts w:ascii="Gentium Basic" w:hAnsi="Gentium Basic"/>
          <w:sz w:val="24"/>
          <w:szCs w:val="24"/>
          <w14:ligatures w14:val="none"/>
        </w:rPr>
        <w:t>, a cura della comunità di Bose, pp. 175-180).</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ORAZIONE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Tutte: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Signore, Tu, nostra speranza!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Eccoci insieme,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noi che speriamo un giorno di conoscerti,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di vederti in faccia.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E allora, saremo illuminati dal tuo sguardo.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Donaci oggi di cominciare a sperare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a partire da nient'altro che da 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E per essere pronti a sperare in ciò che non inganna,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insegnaci prima a disperare di tutto ciò che inganna.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E allora con te nasceremo,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nascendo alla speranza.</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Entreremo nel tuo avvenire,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xml:space="preserve">e ci offriremo affinché avvenga in questo mondo.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lastRenderedPageBreak/>
        <w:t xml:space="preserve">(cfr. uno scritto di Pasqua 1995 di P. Christoph Lebreton, </w:t>
      </w:r>
    </w:p>
    <w:p w:rsidR="00A52F15" w:rsidRDefault="00A52F15" w:rsidP="00A52F15">
      <w:pPr>
        <w:widowControl w:val="0"/>
        <w:jc w:val="right"/>
        <w:rPr>
          <w:rFonts w:ascii="Gentium Basic" w:hAnsi="Gentium Basic"/>
          <w:sz w:val="24"/>
          <w:szCs w:val="24"/>
          <w14:ligatures w14:val="none"/>
        </w:rPr>
      </w:pPr>
      <w:r>
        <w:rPr>
          <w:rFonts w:ascii="Gentium Basic" w:hAnsi="Gentium Basic"/>
          <w:sz w:val="24"/>
          <w:szCs w:val="24"/>
          <w14:ligatures w14:val="none"/>
        </w:rPr>
        <w:t xml:space="preserve">in </w:t>
      </w:r>
      <w:r>
        <w:rPr>
          <w:rFonts w:ascii="Gentium Basic" w:hAnsi="Gentium Basic"/>
          <w:i/>
          <w:iCs/>
          <w:sz w:val="24"/>
          <w:szCs w:val="24"/>
          <w14:ligatures w14:val="none"/>
        </w:rPr>
        <w:t>Più forti dell’odio</w:t>
      </w:r>
      <w:r>
        <w:rPr>
          <w:rFonts w:ascii="Gentium Basic" w:hAnsi="Gentium Basic"/>
          <w:sz w:val="24"/>
          <w:szCs w:val="24"/>
          <w14:ligatures w14:val="none"/>
        </w:rPr>
        <w:t>, a cura della comunità di Bose, pp. 175-180).</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SEGNO: durante il canto baciamo il crocifisso</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Seme gettato nel mondo,</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Figlio donato alla terra,</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il tuo silenzio custodirò.</w:t>
      </w:r>
    </w:p>
    <w:p w:rsidR="00A52F15" w:rsidRDefault="00A52F15" w:rsidP="00A52F15">
      <w:pPr>
        <w:widowControl w:val="0"/>
        <w:ind w:left="708"/>
        <w:rPr>
          <w:rFonts w:ascii="Gentium Basic" w:hAnsi="Gentium Basic"/>
          <w:sz w:val="24"/>
          <w:szCs w:val="24"/>
          <w14:ligatures w14:val="none"/>
        </w:rPr>
      </w:pPr>
      <w:r>
        <w:rPr>
          <w:rFonts w:ascii="Gentium Basic" w:hAnsi="Gentium Basic"/>
          <w:sz w:val="24"/>
          <w:szCs w:val="24"/>
          <w14:ligatures w14:val="none"/>
        </w:rPr>
        <w:t xml:space="preserve">In ciò che vive e che muore </w:t>
      </w:r>
    </w:p>
    <w:p w:rsidR="00A52F15" w:rsidRDefault="00A52F15" w:rsidP="00A52F15">
      <w:pPr>
        <w:widowControl w:val="0"/>
        <w:ind w:left="708"/>
        <w:rPr>
          <w:rFonts w:ascii="Gentium Basic" w:hAnsi="Gentium Basic"/>
          <w:sz w:val="24"/>
          <w:szCs w:val="24"/>
          <w14:ligatures w14:val="none"/>
        </w:rPr>
      </w:pPr>
      <w:r>
        <w:rPr>
          <w:rFonts w:ascii="Gentium Basic" w:hAnsi="Gentium Basic"/>
          <w:sz w:val="24"/>
          <w:szCs w:val="24"/>
          <w14:ligatures w14:val="none"/>
        </w:rPr>
        <w:t>vedo il tuo volto d’amore:</w:t>
      </w:r>
    </w:p>
    <w:p w:rsidR="00A52F15" w:rsidRDefault="00A52F15" w:rsidP="00A52F15">
      <w:pPr>
        <w:widowControl w:val="0"/>
        <w:ind w:left="708"/>
        <w:rPr>
          <w:rFonts w:ascii="Gentium Basic" w:hAnsi="Gentium Basic"/>
          <w:sz w:val="24"/>
          <w:szCs w:val="24"/>
          <w14:ligatures w14:val="none"/>
        </w:rPr>
      </w:pPr>
      <w:r>
        <w:rPr>
          <w:rFonts w:ascii="Gentium Basic" w:hAnsi="Gentium Basic"/>
          <w:sz w:val="24"/>
          <w:szCs w:val="24"/>
          <w14:ligatures w14:val="none"/>
        </w:rPr>
        <w:t>sei il mio Signore e sei il mio Dio.</w:t>
      </w:r>
    </w:p>
    <w:p w:rsidR="00A52F15" w:rsidRDefault="00A52F15" w:rsidP="00A52F15">
      <w:pPr>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rPr>
          <w:rFonts w:ascii="Gentium Basic" w:hAnsi="Gentium Basic"/>
          <w:b/>
          <w:bCs/>
          <w:i/>
          <w:iCs/>
          <w:sz w:val="24"/>
          <w:szCs w:val="24"/>
          <w14:ligatures w14:val="none"/>
        </w:rPr>
      </w:pPr>
      <w:r>
        <w:rPr>
          <w:rFonts w:ascii="Gentium Basic" w:hAnsi="Gentium Basic"/>
          <w:b/>
          <w:bCs/>
          <w:i/>
          <w:iCs/>
          <w:sz w:val="24"/>
          <w:szCs w:val="24"/>
          <w14:ligatures w14:val="none"/>
        </w:rPr>
        <w:t>Io lo so che Tu sfidi la mia morte,</w:t>
      </w:r>
    </w:p>
    <w:p w:rsidR="00A52F15" w:rsidRDefault="00A52F15" w:rsidP="00A52F15">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io lo so che Tu abiti il mio buio.</w:t>
      </w:r>
    </w:p>
    <w:p w:rsidR="00A52F15" w:rsidRDefault="00A52F15" w:rsidP="00A52F15">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 xml:space="preserve">Nell’attesa del giorno che verrà </w:t>
      </w:r>
    </w:p>
    <w:p w:rsidR="00A52F15" w:rsidRDefault="00A52F15" w:rsidP="00A52F15">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resto con te.</w:t>
      </w:r>
    </w:p>
    <w:p w:rsidR="00A52F15" w:rsidRDefault="00A52F15" w:rsidP="00A52F15">
      <w:pPr>
        <w:rPr>
          <w:rFonts w:ascii="Gentium Basic" w:hAnsi="Gentium Basic"/>
          <w:b/>
          <w:bCs/>
          <w:i/>
          <w:iCs/>
          <w:sz w:val="24"/>
          <w:szCs w:val="24"/>
          <w14:ligatures w14:val="none"/>
        </w:rPr>
      </w:pPr>
      <w:r>
        <w:rPr>
          <w:rFonts w:ascii="Gentium Basic" w:hAnsi="Gentium Basic"/>
          <w:b/>
          <w:bCs/>
          <w:i/>
          <w:iCs/>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Nube di mandorlo in fiore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dentro gli inverni del cuore</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è questo pane che tu ci dai.</w:t>
      </w:r>
    </w:p>
    <w:p w:rsidR="00A52F15" w:rsidRDefault="00A52F15" w:rsidP="00A52F15">
      <w:pPr>
        <w:widowControl w:val="0"/>
        <w:ind w:left="708"/>
        <w:rPr>
          <w:rFonts w:ascii="Gentium Basic" w:hAnsi="Gentium Basic"/>
          <w:sz w:val="24"/>
          <w:szCs w:val="24"/>
          <w14:ligatures w14:val="none"/>
        </w:rPr>
      </w:pPr>
      <w:r>
        <w:rPr>
          <w:rFonts w:ascii="Gentium Basic" w:hAnsi="Gentium Basic"/>
          <w:sz w:val="24"/>
          <w:szCs w:val="24"/>
          <w14:ligatures w14:val="none"/>
        </w:rPr>
        <w:t>Vena di cielo profondo</w:t>
      </w:r>
    </w:p>
    <w:p w:rsidR="00A52F15" w:rsidRDefault="00A52F15" w:rsidP="00A52F15">
      <w:pPr>
        <w:widowControl w:val="0"/>
        <w:ind w:left="708"/>
        <w:rPr>
          <w:rFonts w:ascii="Gentium Basic" w:hAnsi="Gentium Basic"/>
          <w:sz w:val="24"/>
          <w:szCs w:val="24"/>
          <w14:ligatures w14:val="none"/>
        </w:rPr>
      </w:pPr>
      <w:r>
        <w:rPr>
          <w:rFonts w:ascii="Gentium Basic" w:hAnsi="Gentium Basic"/>
          <w:sz w:val="24"/>
          <w:szCs w:val="24"/>
          <w14:ligatures w14:val="none"/>
        </w:rPr>
        <w:t>dentro le notti del mondo</w:t>
      </w:r>
    </w:p>
    <w:p w:rsidR="00A52F15" w:rsidRDefault="00A52F15" w:rsidP="00A52F15">
      <w:pPr>
        <w:widowControl w:val="0"/>
        <w:ind w:left="708"/>
        <w:rPr>
          <w:rFonts w:ascii="Gentium Basic" w:hAnsi="Gentium Basic"/>
          <w:sz w:val="24"/>
          <w:szCs w:val="24"/>
          <w14:ligatures w14:val="none"/>
        </w:rPr>
      </w:pPr>
      <w:r>
        <w:rPr>
          <w:rFonts w:ascii="Gentium Basic" w:hAnsi="Gentium Basic"/>
          <w:sz w:val="24"/>
          <w:szCs w:val="24"/>
          <w14:ligatures w14:val="none"/>
        </w:rPr>
        <w:t>è questo vino che Tu ci dai.</w:t>
      </w:r>
    </w:p>
    <w:p w:rsidR="00A52F15" w:rsidRDefault="00A52F15" w:rsidP="00A52F15">
      <w:pPr>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sz w:val="24"/>
          <w:szCs w:val="24"/>
          <w14:ligatures w14:val="none"/>
        </w:rPr>
      </w:pPr>
      <w:r>
        <w:rPr>
          <w:rFonts w:ascii="Gentium Basic" w:hAnsi="Gentium Basic"/>
          <w:b/>
          <w:bCs/>
          <w:i/>
          <w:iCs/>
          <w:sz w:val="24"/>
          <w:szCs w:val="24"/>
          <w14:ligatures w14:val="none"/>
        </w:rPr>
        <w:t>Io lo so…</w:t>
      </w:r>
    </w:p>
    <w:p w:rsidR="00A52F15" w:rsidRDefault="00A52F15" w:rsidP="00A52F15">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Tu sei re di stellate immensità</w:t>
      </w:r>
    </w:p>
    <w:p w:rsidR="00A52F15" w:rsidRDefault="00A52F15" w:rsidP="00A52F15">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e sei Tu il futuro che verrà,</w:t>
      </w:r>
    </w:p>
    <w:p w:rsidR="00A52F15" w:rsidRDefault="00A52F15" w:rsidP="00A52F15">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sei l’amore che muove ogni realtà</w:t>
      </w:r>
    </w:p>
    <w:p w:rsidR="00A52F15" w:rsidRDefault="00A52F15" w:rsidP="00A52F15">
      <w:pPr>
        <w:rPr>
          <w:rFonts w:ascii="Gentium Basic" w:hAnsi="Gentium Basic"/>
          <w:b/>
          <w:bCs/>
          <w:i/>
          <w:iCs/>
          <w:sz w:val="24"/>
          <w:szCs w:val="24"/>
          <w14:ligatures w14:val="none"/>
        </w:rPr>
      </w:pPr>
      <w:r>
        <w:rPr>
          <w:rFonts w:ascii="Gentium Basic" w:hAnsi="Gentium Basic"/>
          <w:b/>
          <w:bCs/>
          <w:i/>
          <w:iCs/>
          <w:sz w:val="24"/>
          <w:szCs w:val="24"/>
          <w14:ligatures w14:val="none"/>
        </w:rPr>
        <w:t>e Tu sei qui. Resto con te.</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A52F15" w:rsidRDefault="00A52F15" w:rsidP="00A52F15">
      <w:pPr>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A52F15" w:rsidRDefault="00A52F15" w:rsidP="00A52F15">
      <w:pPr>
        <w:widowControl w:val="0"/>
        <w:rPr>
          <w:rFonts w:ascii="Gentium Basic" w:hAnsi="Gentium Basic"/>
          <w:iCs/>
          <w:sz w:val="24"/>
          <w:szCs w:val="24"/>
          <w14:ligatures w14:val="none"/>
        </w:rPr>
      </w:pPr>
      <w:r>
        <w:rPr>
          <w:rFonts w:ascii="Gentium Basic" w:hAnsi="Gentium Basic"/>
          <w:i/>
          <w:iCs/>
          <w:sz w:val="24"/>
          <w:szCs w:val="24"/>
          <w14:ligatures w14:val="none"/>
        </w:rPr>
        <w:t>Preghiera Finale</w:t>
      </w:r>
    </w:p>
    <w:p w:rsidR="00A52F15" w:rsidRDefault="00A52F15" w:rsidP="00A52F15">
      <w:pPr>
        <w:widowControl w:val="0"/>
        <w:rPr>
          <w:rFonts w:ascii="Gentium Basic" w:hAnsi="Gentium Basic"/>
          <w:b/>
          <w:bCs/>
          <w:iCs/>
          <w:sz w:val="24"/>
          <w:szCs w:val="24"/>
          <w14:ligatures w14:val="none"/>
        </w:rPr>
      </w:pPr>
      <w:r>
        <w:rPr>
          <w:rFonts w:ascii="Gentium Basic" w:hAnsi="Gentium Basic"/>
          <w:b/>
          <w:bCs/>
          <w:iCs/>
          <w:sz w:val="24"/>
          <w:szCs w:val="24"/>
          <w14:ligatures w14:val="none"/>
        </w:rPr>
        <w:t>Madre:</w:t>
      </w:r>
    </w:p>
    <w:p w:rsidR="00A52F15" w:rsidRDefault="00A52F15" w:rsidP="00A52F15">
      <w:pPr>
        <w:widowControl w:val="0"/>
        <w:rPr>
          <w:rFonts w:ascii="Gentium Basic" w:hAnsi="Gentium Basic"/>
          <w:iCs/>
          <w:sz w:val="24"/>
          <w:szCs w:val="24"/>
          <w14:ligatures w14:val="none"/>
        </w:rPr>
      </w:pPr>
      <w:r>
        <w:rPr>
          <w:rFonts w:ascii="Gentium Basic" w:hAnsi="Gentium Basic"/>
          <w:iCs/>
          <w:sz w:val="24"/>
          <w:szCs w:val="24"/>
          <w14:ligatures w14:val="none"/>
        </w:rPr>
        <w:t>O Padre, che hai donato ai nostri fratelli martiri di Tibhirine la forza di rischiare la propria vita per la tua parola e per la testimonianza del Vangelo, trasformaci con la potenza del tuo spirito, perché diventiamo veri discepoli e testimoni del Cristo Signore. Egli è Dio, e vive e regna con Te nell’unità dello Spirito Santo per tutti i secoli dei secoli. Amen.</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b/>
          <w:bCs/>
          <w:sz w:val="24"/>
          <w:szCs w:val="24"/>
          <w14:ligatures w14:val="none"/>
        </w:rPr>
        <w:t>Benedizione solenne</w:t>
      </w:r>
    </w:p>
    <w:p w:rsidR="00A52F15" w:rsidRDefault="00A52F15" w:rsidP="00A52F15">
      <w:pPr>
        <w:widowControl w:val="0"/>
        <w:rPr>
          <w:rFonts w:ascii="Gentium Basic" w:hAnsi="Gentium Basic"/>
          <w:b/>
          <w:bCs/>
          <w:sz w:val="24"/>
          <w:szCs w:val="24"/>
          <w14:ligatures w14:val="none"/>
        </w:rPr>
      </w:pPr>
      <w:r>
        <w:rPr>
          <w:rFonts w:ascii="Gentium Basic" w:hAnsi="Gentium Basic"/>
          <w:sz w:val="24"/>
          <w:szCs w:val="24"/>
          <w14:ligatures w14:val="none"/>
        </w:rPr>
        <w:t>Dio, che nella Passione del suo Figlio</w:t>
      </w:r>
      <w:r>
        <w:rPr>
          <w:rFonts w:ascii="Gentium Basic" w:hAnsi="Gentium Basic"/>
          <w:sz w:val="24"/>
          <w:szCs w:val="24"/>
          <w14:ligatures w14:val="none"/>
        </w:rPr>
        <w:br/>
        <w:t>ci ha manifestato la grandezza del suo amore,</w:t>
      </w:r>
      <w:r>
        <w:rPr>
          <w:rFonts w:ascii="Gentium Basic" w:hAnsi="Gentium Basic"/>
          <w:sz w:val="24"/>
          <w:szCs w:val="24"/>
          <w14:ligatures w14:val="none"/>
        </w:rPr>
        <w:br/>
        <w:t>ci faccia gustare la gioia dello Spirito</w:t>
      </w:r>
      <w:r>
        <w:rPr>
          <w:rFonts w:ascii="Gentium Basic" w:hAnsi="Gentium Basic"/>
          <w:sz w:val="24"/>
          <w:szCs w:val="24"/>
          <w14:ligatures w14:val="none"/>
        </w:rPr>
        <w:br/>
        <w:t>nell’umile servizio ai fratelli.</w:t>
      </w:r>
      <w:r>
        <w:rPr>
          <w:rFonts w:ascii="Gentium Basic" w:hAnsi="Gentium Basic"/>
          <w:sz w:val="24"/>
          <w:szCs w:val="24"/>
          <w14:ligatures w14:val="none"/>
        </w:rPr>
        <w:br/>
      </w:r>
      <w:r>
        <w:rPr>
          <w:rFonts w:ascii="Gentium Basic" w:hAnsi="Gentium Basic"/>
          <w:b/>
          <w:bCs/>
          <w:sz w:val="24"/>
          <w:szCs w:val="24"/>
          <w14:ligatures w14:val="none"/>
        </w:rPr>
        <w:t>R. Amen.</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sz w:val="24"/>
          <w:szCs w:val="24"/>
          <w14:ligatures w14:val="none"/>
        </w:rPr>
        <w:t>Cristo Signore,</w:t>
      </w:r>
      <w:r>
        <w:rPr>
          <w:rFonts w:ascii="Gentium Basic" w:hAnsi="Gentium Basic"/>
          <w:sz w:val="24"/>
          <w:szCs w:val="24"/>
          <w14:ligatures w14:val="none"/>
        </w:rPr>
        <w:br/>
        <w:t>che ci ha salvato con la sua croce</w:t>
      </w:r>
      <w:r>
        <w:rPr>
          <w:rFonts w:ascii="Gentium Basic" w:hAnsi="Gentium Basic"/>
          <w:sz w:val="24"/>
          <w:szCs w:val="24"/>
          <w14:ligatures w14:val="none"/>
        </w:rPr>
        <w:br/>
        <w:t>dalla morte eterna,</w:t>
      </w:r>
      <w:r>
        <w:rPr>
          <w:rFonts w:ascii="Gentium Basic" w:hAnsi="Gentium Basic"/>
          <w:sz w:val="24"/>
          <w:szCs w:val="24"/>
          <w14:ligatures w14:val="none"/>
        </w:rPr>
        <w:br/>
        <w:t>ci conceda la vita senza fine.</w:t>
      </w:r>
      <w:r>
        <w:rPr>
          <w:rFonts w:ascii="Gentium Basic" w:hAnsi="Gentium Basic"/>
          <w:sz w:val="24"/>
          <w:szCs w:val="24"/>
          <w14:ligatures w14:val="none"/>
        </w:rPr>
        <w:br/>
      </w:r>
      <w:r>
        <w:rPr>
          <w:rFonts w:ascii="Gentium Basic" w:hAnsi="Gentium Basic"/>
          <w:b/>
          <w:bCs/>
          <w:sz w:val="24"/>
          <w:szCs w:val="24"/>
          <w14:ligatures w14:val="none"/>
        </w:rPr>
        <w:t>R. Amen.</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lastRenderedPageBreak/>
        <w:t> </w:t>
      </w:r>
    </w:p>
    <w:p w:rsidR="00A52F15" w:rsidRDefault="00A52F15" w:rsidP="00A52F15">
      <w:pPr>
        <w:widowControl w:val="0"/>
        <w:rPr>
          <w:rFonts w:ascii="Gentium Basic" w:hAnsi="Gentium Basic"/>
          <w:b/>
          <w:bCs/>
          <w:sz w:val="24"/>
          <w:szCs w:val="24"/>
          <w14:ligatures w14:val="none"/>
        </w:rPr>
      </w:pPr>
      <w:r>
        <w:rPr>
          <w:rFonts w:ascii="Gentium Basic" w:hAnsi="Gentium Basic"/>
          <w:sz w:val="24"/>
          <w:szCs w:val="24"/>
          <w14:ligatures w14:val="none"/>
        </w:rPr>
        <w:t>Noi, che seguiamo Cristo umiliato e sofferente,</w:t>
      </w:r>
      <w:r>
        <w:rPr>
          <w:rFonts w:ascii="Gentium Basic" w:hAnsi="Gentium Basic"/>
          <w:sz w:val="24"/>
          <w:szCs w:val="24"/>
          <w14:ligatures w14:val="none"/>
        </w:rPr>
        <w:br/>
        <w:t>possiamo aver parte alla sua risurrezione.</w:t>
      </w:r>
      <w:r>
        <w:rPr>
          <w:rFonts w:ascii="Gentium Basic" w:hAnsi="Gentium Basic"/>
          <w:sz w:val="24"/>
          <w:szCs w:val="24"/>
          <w14:ligatures w14:val="none"/>
        </w:rPr>
        <w:br/>
      </w:r>
      <w:r>
        <w:rPr>
          <w:rFonts w:ascii="Gentium Basic" w:hAnsi="Gentium Basic"/>
          <w:b/>
          <w:bCs/>
          <w:sz w:val="24"/>
          <w:szCs w:val="24"/>
          <w14:ligatures w14:val="none"/>
        </w:rPr>
        <w:t>R. Amen.</w:t>
      </w:r>
    </w:p>
    <w:p w:rsidR="00A52F15" w:rsidRDefault="00A52F15" w:rsidP="00A52F15">
      <w:pPr>
        <w:widowControl w:val="0"/>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rPr>
          <w:rFonts w:ascii="Gentium Basic" w:hAnsi="Gentium Basic"/>
          <w:b/>
          <w:bCs/>
          <w:sz w:val="24"/>
          <w:szCs w:val="24"/>
          <w14:ligatures w14:val="none"/>
        </w:rPr>
      </w:pPr>
      <w:r>
        <w:rPr>
          <w:rFonts w:ascii="Gentium Basic" w:hAnsi="Gentium Basic"/>
          <w:sz w:val="24"/>
          <w:szCs w:val="24"/>
          <w14:ligatures w14:val="none"/>
        </w:rPr>
        <w:t>E la benedizione di Dio onnipotente,</w:t>
      </w:r>
      <w:r>
        <w:rPr>
          <w:rFonts w:ascii="Gentium Basic" w:hAnsi="Gentium Basic"/>
          <w:sz w:val="24"/>
          <w:szCs w:val="24"/>
          <w14:ligatures w14:val="none"/>
        </w:rPr>
        <w:br/>
        <w:t>Padre e Figlio X e Spirito Santo,</w:t>
      </w:r>
      <w:r>
        <w:rPr>
          <w:rFonts w:ascii="Gentium Basic" w:hAnsi="Gentium Basic"/>
          <w:sz w:val="24"/>
          <w:szCs w:val="24"/>
          <w14:ligatures w14:val="none"/>
        </w:rPr>
        <w:br/>
        <w:t>discenda su di noi e con noi rimanga sempre.</w:t>
      </w:r>
      <w:r>
        <w:rPr>
          <w:rFonts w:ascii="Gentium Basic" w:hAnsi="Gentium Basic"/>
          <w:sz w:val="24"/>
          <w:szCs w:val="24"/>
          <w14:ligatures w14:val="none"/>
        </w:rPr>
        <w:br/>
      </w:r>
      <w:r>
        <w:rPr>
          <w:rFonts w:ascii="Gentium Basic" w:hAnsi="Gentium Basic"/>
          <w:b/>
          <w:bCs/>
          <w:sz w:val="24"/>
          <w:szCs w:val="24"/>
          <w14:ligatures w14:val="none"/>
        </w:rPr>
        <w:t>R. Amen.</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La fede significa credere in Lui,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credere che veramente ci ama, che è vivo,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che è capace di intervenire misteriosamente,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che non ci abbandona, che trae il bene dal male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con la sua potenza e con la sua infinita creatività.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Significa credere che Egli avanza vittorioso nella storia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insieme con “quelli che stanno con lui…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i chiamati, gli eletti, i fedeli” (Ap 17,14).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Crediamo al Vangelo che dice che il Regno di Dio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è già presente nel mondo e si sta sviluppando qui e là,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lastRenderedPageBreak/>
        <w:t xml:space="preserve">in diversi modi: come il piccolo seme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che può arrivare a trasformarsi in una grande pianta </w:t>
      </w:r>
      <w:r>
        <w:rPr>
          <w:rFonts w:ascii="Gentium Basic" w:hAnsi="Gentium Basic"/>
          <w:i/>
          <w:iCs/>
          <w:sz w:val="22"/>
          <w:szCs w:val="22"/>
          <w14:ligatures w14:val="none"/>
        </w:rPr>
        <w:t>(cfr. Mt 13,31-34)</w:t>
      </w:r>
      <w:r>
        <w:rPr>
          <w:rFonts w:ascii="Gentium Basic" w:hAnsi="Gentium Basic"/>
          <w:i/>
          <w:iCs/>
          <w:sz w:val="28"/>
          <w:szCs w:val="28"/>
          <w14:ligatures w14:val="none"/>
        </w:rPr>
        <w:t xml:space="preserve">, come una manciata di lievito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che fermenta una grande massa </w:t>
      </w:r>
      <w:r>
        <w:rPr>
          <w:rFonts w:ascii="Gentium Basic" w:hAnsi="Gentium Basic"/>
          <w:i/>
          <w:iCs/>
          <w:sz w:val="22"/>
          <w:szCs w:val="22"/>
          <w14:ligatures w14:val="none"/>
        </w:rPr>
        <w:t>(cfr. Mt 13,33)</w:t>
      </w:r>
      <w:r>
        <w:rPr>
          <w:rFonts w:ascii="Gentium Basic" w:hAnsi="Gentium Basic"/>
          <w:i/>
          <w:iCs/>
          <w:sz w:val="28"/>
          <w:szCs w:val="28"/>
          <w14:ligatures w14:val="none"/>
        </w:rPr>
        <w:t xml:space="preserve">,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e ci può sempre sorprendere in modo gradito.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E’ presente, viene di nuovo,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combatte per fiorire nuovamente.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La risurrezione di Cristo produce in ogni luogo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germi di questo mondo nuovo;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e anche se vengono tagliati, ritornano a spuntare,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perché la resurrezione del Signore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ha già penetrato la trama nascosta di questa storia,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perché Gesù non è risuscitato invano.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Non rimaniamo al margine </w:t>
      </w:r>
    </w:p>
    <w:p w:rsidR="00A52F15" w:rsidRDefault="00A52F15" w:rsidP="00A52F15">
      <w:pPr>
        <w:widowControl w:val="0"/>
        <w:jc w:val="center"/>
        <w:rPr>
          <w:rFonts w:ascii="Gentium Basic" w:hAnsi="Gentium Basic"/>
          <w:i/>
          <w:iCs/>
          <w:sz w:val="28"/>
          <w:szCs w:val="28"/>
          <w14:ligatures w14:val="none"/>
        </w:rPr>
      </w:pPr>
      <w:r>
        <w:rPr>
          <w:rFonts w:ascii="Gentium Basic" w:hAnsi="Gentium Basic"/>
          <w:i/>
          <w:iCs/>
          <w:sz w:val="28"/>
          <w:szCs w:val="28"/>
          <w14:ligatures w14:val="none"/>
        </w:rPr>
        <w:t xml:space="preserve">di questo cammino della speranza viva! </w:t>
      </w:r>
    </w:p>
    <w:p w:rsidR="00A52F15" w:rsidRDefault="00A52F15" w:rsidP="00A52F15">
      <w:pPr>
        <w:widowControl w:val="0"/>
        <w:jc w:val="center"/>
        <w:rPr>
          <w:rFonts w:ascii="Gentium Basic" w:hAnsi="Gentium Basic"/>
          <w:sz w:val="24"/>
          <w:szCs w:val="24"/>
          <w14:ligatures w14:val="none"/>
        </w:rPr>
      </w:pPr>
      <w:r>
        <w:rPr>
          <w:rFonts w:ascii="Gentium Basic" w:hAnsi="Gentium Basic"/>
          <w:sz w:val="24"/>
          <w:szCs w:val="24"/>
          <w14:ligatures w14:val="none"/>
        </w:rPr>
        <w:t> </w:t>
      </w:r>
    </w:p>
    <w:p w:rsidR="00A52F15" w:rsidRDefault="00A52F15" w:rsidP="00A52F15">
      <w:pPr>
        <w:widowControl w:val="0"/>
        <w:jc w:val="center"/>
        <w:rPr>
          <w:rFonts w:ascii="Gentium Basic" w:hAnsi="Gentium Basic"/>
          <w:sz w:val="24"/>
          <w:szCs w:val="24"/>
          <w14:ligatures w14:val="none"/>
        </w:rPr>
      </w:pPr>
      <w:r>
        <w:rPr>
          <w:rFonts w:ascii="Gentium Basic" w:hAnsi="Gentium Basic"/>
          <w:sz w:val="24"/>
          <w:szCs w:val="24"/>
          <w14:ligatures w14:val="none"/>
        </w:rPr>
        <w:t xml:space="preserve">(fr. Christophe, citato in T. Georgeon, F. Vayne, </w:t>
      </w:r>
    </w:p>
    <w:p w:rsidR="00A52F15" w:rsidRDefault="00A52F15" w:rsidP="00A52F15">
      <w:pPr>
        <w:widowControl w:val="0"/>
        <w:jc w:val="center"/>
        <w:rPr>
          <w:rFonts w:ascii="Gentium Basic" w:hAnsi="Gentium Basic"/>
          <w:sz w:val="24"/>
          <w:szCs w:val="24"/>
          <w14:ligatures w14:val="none"/>
        </w:rPr>
      </w:pPr>
      <w:r>
        <w:rPr>
          <w:rFonts w:ascii="Gentium Basic" w:hAnsi="Gentium Basic"/>
          <w:i/>
          <w:iCs/>
          <w:sz w:val="24"/>
          <w:szCs w:val="24"/>
          <w14:ligatures w14:val="none"/>
        </w:rPr>
        <w:t>Semplicemente cristiani</w:t>
      </w:r>
      <w:r>
        <w:rPr>
          <w:rFonts w:ascii="Gentium Basic" w:hAnsi="Gentium Basic"/>
          <w:sz w:val="24"/>
          <w:szCs w:val="24"/>
          <w14:ligatures w14:val="none"/>
        </w:rPr>
        <w:t>, LEV 2018, p. 142-3)</w:t>
      </w:r>
    </w:p>
    <w:p w:rsidR="00A52F15" w:rsidRDefault="00A52F15" w:rsidP="00A52F15">
      <w:pPr>
        <w:widowControl w:val="0"/>
        <w:ind w:firstLine="708"/>
        <w:rPr>
          <w:rFonts w:ascii="Gentium Basic" w:hAnsi="Gentium Basic"/>
          <w:i/>
          <w:iCs/>
          <w:sz w:val="24"/>
          <w:szCs w:val="24"/>
          <w14:ligatures w14:val="none"/>
        </w:rPr>
      </w:pPr>
      <w:r>
        <w:rPr>
          <w:rFonts w:ascii="Gentium Basic" w:hAnsi="Gentium Basic"/>
          <w:i/>
          <w:iCs/>
          <w:sz w:val="24"/>
          <w:szCs w:val="24"/>
          <w14:ligatures w14:val="none"/>
        </w:rPr>
        <w:t> </w:t>
      </w:r>
    </w:p>
    <w:p w:rsidR="00A52F15" w:rsidRDefault="00A52F15" w:rsidP="00A52F15">
      <w:pPr>
        <w:widowControl w:val="0"/>
        <w:ind w:firstLine="708"/>
        <w:rPr>
          <w:rFonts w:ascii="Gentium Basic" w:hAnsi="Gentium Basic"/>
          <w:iCs/>
          <w:sz w:val="24"/>
          <w:szCs w:val="24"/>
          <w14:ligatures w14:val="none"/>
        </w:rPr>
      </w:pPr>
      <w:r>
        <w:rPr>
          <w:rFonts w:ascii="Gentium Basic" w:hAnsi="Gentium Basic"/>
          <w:iCs/>
          <w:sz w:val="24"/>
          <w:szCs w:val="24"/>
          <w14:ligatures w14:val="none"/>
        </w:rPr>
        <w:t> </w:t>
      </w:r>
    </w:p>
    <w:p w:rsidR="00A52F15" w:rsidRDefault="00A52F15" w:rsidP="00A52F15">
      <w:pPr>
        <w:widowControl w:val="0"/>
        <w:rPr>
          <w14:ligatures w14:val="none"/>
        </w:rPr>
      </w:pPr>
      <w:r>
        <w:rPr>
          <w14:ligatures w14:val="none"/>
        </w:rPr>
        <w:t> </w:t>
      </w:r>
    </w:p>
    <w:p w:rsidR="00D920B8" w:rsidRDefault="00D920B8">
      <w:bookmarkStart w:id="0" w:name="_GoBack"/>
      <w:bookmarkEnd w:id="0"/>
    </w:p>
    <w:sectPr w:rsidR="00D920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B8"/>
    <w:rsid w:val="008F71B8"/>
    <w:rsid w:val="00A52F15"/>
    <w:rsid w:val="00D92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88C3E-4C01-417E-969A-7B203B28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2F15"/>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A52F15"/>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A52F15"/>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A52F15"/>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A52F15"/>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A52F15"/>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A52F15"/>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A52F15"/>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A52F15"/>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2F15"/>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A52F15"/>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A52F15"/>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A52F15"/>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A52F15"/>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A52F15"/>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A52F15"/>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A52F15"/>
    <w:rPr>
      <w:rFonts w:ascii="Garamond" w:eastAsia="Times New Roman" w:hAnsi="Garamond" w:cs="Times New Roman"/>
      <w:b/>
      <w:bCs/>
      <w:color w:val="000000"/>
      <w:kern w:val="28"/>
      <w:sz w:val="24"/>
      <w:szCs w:val="24"/>
      <w:lang w:eastAsia="it-IT"/>
      <w14:ligatures w14:val="standard"/>
      <w14:cntxtAlts/>
    </w:rPr>
  </w:style>
  <w:style w:type="paragraph" w:styleId="Corpotesto">
    <w:name w:val="Body Text"/>
    <w:link w:val="CorpotestoCarattere"/>
    <w:uiPriority w:val="99"/>
    <w:semiHidden/>
    <w:unhideWhenUsed/>
    <w:rsid w:val="00A52F15"/>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 w:val="left" w:pos="13003"/>
      </w:tabs>
      <w:spacing w:after="0" w:line="240" w:lineRule="auto"/>
      <w:jc w:val="center"/>
    </w:pPr>
    <w:rPr>
      <w:rFonts w:ascii="Footlight MT Light" w:eastAsia="Times New Roman" w:hAnsi="Footlight MT Light"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A52F15"/>
    <w:rPr>
      <w:rFonts w:ascii="Footlight MT Light" w:eastAsia="Times New Roman" w:hAnsi="Footlight MT Light" w:cs="Times New Roman"/>
      <w:color w:val="000000"/>
      <w:kern w:val="28"/>
      <w:sz w:val="24"/>
      <w:szCs w:val="24"/>
      <w:lang w:eastAsia="it-IT"/>
      <w14:ligatures w14:val="standard"/>
      <w14:cntxtAlts/>
    </w:rPr>
  </w:style>
  <w:style w:type="paragraph" w:styleId="Corpodeltesto2">
    <w:name w:val="Body Text 2"/>
    <w:link w:val="Corpodeltesto2Carattere"/>
    <w:uiPriority w:val="99"/>
    <w:semiHidden/>
    <w:unhideWhenUsed/>
    <w:rsid w:val="00A52F15"/>
    <w:pPr>
      <w:spacing w:after="0" w:line="240" w:lineRule="auto"/>
    </w:pPr>
    <w:rPr>
      <w:rFonts w:ascii="Garamond" w:eastAsia="Times New Roman" w:hAnsi="Garamond" w:cs="Times New Roman"/>
      <w:b/>
      <w:bCs/>
      <w:color w:val="000000"/>
      <w:kern w:val="28"/>
      <w:sz w:val="24"/>
      <w:szCs w:val="24"/>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A52F15"/>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A52F15"/>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A52F15"/>
    <w:rPr>
      <w:rFonts w:ascii="Garamond" w:eastAsia="Times New Roman" w:hAnsi="Garamond" w:cs="Times New Roman"/>
      <w:i/>
      <w:iCs/>
      <w:color w:val="000000"/>
      <w:kern w:val="28"/>
      <w:sz w:val="56"/>
      <w:szCs w:val="56"/>
      <w:lang w:eastAsia="it-IT"/>
      <w14:ligatures w14:val="standard"/>
      <w14:cntxtAlts/>
    </w:rPr>
  </w:style>
  <w:style w:type="paragraph" w:styleId="Testodelblocco">
    <w:name w:val="Block Text"/>
    <w:uiPriority w:val="99"/>
    <w:semiHidden/>
    <w:unhideWhenUsed/>
    <w:rsid w:val="00A52F15"/>
    <w:pPr>
      <w:spacing w:after="0" w:line="240" w:lineRule="auto"/>
      <w:ind w:left="142" w:right="142" w:firstLine="566"/>
      <w:jc w:val="both"/>
    </w:pPr>
    <w:rPr>
      <w:rFonts w:ascii="Garamond" w:eastAsia="Times New Roman" w:hAnsi="Garamond" w:cs="Times New Roman"/>
      <w:color w:val="000000"/>
      <w:kern w:val="28"/>
      <w:sz w:val="24"/>
      <w:szCs w:val="24"/>
      <w:lang w:eastAsia="it-IT"/>
      <w14:ligatures w14:val="standard"/>
      <w14:cntxtAlts/>
    </w:rPr>
  </w:style>
  <w:style w:type="paragraph" w:styleId="Intestazione">
    <w:name w:val="header"/>
    <w:basedOn w:val="Normale"/>
    <w:link w:val="IntestazioneCarattere"/>
    <w:uiPriority w:val="99"/>
    <w:semiHidden/>
    <w:unhideWhenUsed/>
    <w:rsid w:val="00A52F15"/>
    <w:pPr>
      <w:spacing w:line="273" w:lineRule="auto"/>
    </w:pPr>
    <w:rPr>
      <w:rFonts w:ascii="Calibri" w:hAnsi="Calibri"/>
      <w:sz w:val="22"/>
      <w:szCs w:val="22"/>
    </w:rPr>
  </w:style>
  <w:style w:type="character" w:customStyle="1" w:styleId="IntestazioneCarattere">
    <w:name w:val="Intestazione Carattere"/>
    <w:basedOn w:val="Carpredefinitoparagrafo"/>
    <w:link w:val="Intestazione"/>
    <w:uiPriority w:val="99"/>
    <w:semiHidden/>
    <w:rsid w:val="00A52F15"/>
    <w:rPr>
      <w:rFonts w:ascii="Calibri" w:eastAsia="Times New Roman" w:hAnsi="Calibri" w:cs="Times New Roman"/>
      <w:color w:val="000000"/>
      <w:kern w:val="28"/>
      <w:lang w:eastAsia="it-IT"/>
      <w14:ligatures w14:val="standard"/>
      <w14:cntxtAlts/>
    </w:rPr>
  </w:style>
  <w:style w:type="paragraph" w:styleId="Pidipagina">
    <w:name w:val="footer"/>
    <w:basedOn w:val="Normale"/>
    <w:link w:val="PidipaginaCarattere"/>
    <w:uiPriority w:val="99"/>
    <w:semiHidden/>
    <w:unhideWhenUsed/>
    <w:rsid w:val="00A52F15"/>
    <w:pPr>
      <w:spacing w:line="273" w:lineRule="auto"/>
    </w:pPr>
    <w:rPr>
      <w:rFonts w:ascii="Calibri" w:hAnsi="Calibri"/>
      <w:sz w:val="22"/>
      <w:szCs w:val="22"/>
    </w:rPr>
  </w:style>
  <w:style w:type="character" w:customStyle="1" w:styleId="PidipaginaCarattere">
    <w:name w:val="Piè di pagina Carattere"/>
    <w:basedOn w:val="Carpredefinitoparagrafo"/>
    <w:link w:val="Pidipagina"/>
    <w:uiPriority w:val="99"/>
    <w:semiHidden/>
    <w:rsid w:val="00A52F15"/>
    <w:rPr>
      <w:rFonts w:ascii="Calibri" w:eastAsia="Times New Roman" w:hAnsi="Calibri" w:cs="Times New Roman"/>
      <w:color w:val="000000"/>
      <w:kern w:val="2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6557</Words>
  <Characters>37376</Characters>
  <Application>Microsoft Office Word</Application>
  <DocSecurity>0</DocSecurity>
  <Lines>311</Lines>
  <Paragraphs>87</Paragraphs>
  <ScaleCrop>false</ScaleCrop>
  <Company/>
  <LinksUpToDate>false</LinksUpToDate>
  <CharactersWithSpaces>43846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2021-12-02T16:14:00Z</dcterms:created>
  <dcterms:modified xsi:type="dcterms:W3CDTF">2021-12-02T16:14:00Z</dcterms:modified>
</cp:coreProperties>
</file>